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2D" w:rsidRPr="000D102D" w:rsidRDefault="005E6412" w:rsidP="00796B0A">
      <w:pPr>
        <w:spacing w:line="240" w:lineRule="auto"/>
        <w:contextualSpacing/>
        <w:jc w:val="center"/>
        <w:rPr>
          <w:rFonts w:ascii="Times New Roman" w:eastAsia="Times New Roman" w:hAnsi="Times New Roman" w:cs="Times New Roman"/>
          <w:b/>
          <w:sz w:val="32"/>
          <w:szCs w:val="32"/>
          <w:lang w:eastAsia="ar-SA"/>
        </w:rPr>
      </w:pPr>
      <w:r w:rsidRPr="005E6412">
        <w:rPr>
          <w:rFonts w:ascii="Times New Roman" w:hAnsi="Times New Roman" w:cs="Times New Roman"/>
          <w:sz w:val="28"/>
          <w:szCs w:val="28"/>
        </w:rPr>
        <w:t xml:space="preserve">     </w:t>
      </w:r>
      <w:r w:rsidR="000D102D" w:rsidRPr="000D102D">
        <w:rPr>
          <w:rFonts w:ascii="Times New Roman" w:eastAsia="Times New Roman" w:hAnsi="Times New Roman" w:cs="Times New Roman"/>
          <w:b/>
          <w:sz w:val="32"/>
          <w:szCs w:val="32"/>
          <w:lang w:eastAsia="ar-SA"/>
        </w:rPr>
        <w:t>АДМИНИСТРАЦИЯ</w:t>
      </w:r>
    </w:p>
    <w:p w:rsidR="000D102D" w:rsidRPr="000D102D" w:rsidRDefault="000D102D" w:rsidP="00796B0A">
      <w:pPr>
        <w:suppressAutoHyphens/>
        <w:spacing w:after="0" w:line="240" w:lineRule="auto"/>
        <w:contextualSpacing/>
        <w:jc w:val="center"/>
        <w:rPr>
          <w:rFonts w:ascii="Times New Roman" w:eastAsia="Times New Roman" w:hAnsi="Times New Roman" w:cs="Times New Roman"/>
          <w:b/>
          <w:sz w:val="32"/>
          <w:szCs w:val="32"/>
          <w:lang w:eastAsia="ar-SA"/>
        </w:rPr>
      </w:pPr>
      <w:r w:rsidRPr="000D102D">
        <w:rPr>
          <w:rFonts w:ascii="Times New Roman" w:eastAsia="Times New Roman" w:hAnsi="Times New Roman" w:cs="Times New Roman"/>
          <w:b/>
          <w:sz w:val="32"/>
          <w:szCs w:val="32"/>
          <w:lang w:eastAsia="ar-SA"/>
        </w:rPr>
        <w:t>МУНИЦИПАЛЬНОГО ОБРАЗОВАНИЯ</w:t>
      </w:r>
    </w:p>
    <w:p w:rsidR="000D102D" w:rsidRPr="000D102D" w:rsidRDefault="000D102D" w:rsidP="00796B0A">
      <w:pPr>
        <w:suppressAutoHyphens/>
        <w:spacing w:after="0" w:line="240" w:lineRule="auto"/>
        <w:contextualSpacing/>
        <w:jc w:val="center"/>
        <w:rPr>
          <w:rFonts w:ascii="Times New Roman" w:eastAsia="Times New Roman" w:hAnsi="Times New Roman" w:cs="Times New Roman"/>
          <w:b/>
          <w:sz w:val="32"/>
          <w:szCs w:val="32"/>
          <w:lang w:eastAsia="ar-SA"/>
        </w:rPr>
      </w:pPr>
      <w:r w:rsidRPr="000D102D">
        <w:rPr>
          <w:rFonts w:ascii="Times New Roman" w:eastAsia="Times New Roman" w:hAnsi="Times New Roman" w:cs="Times New Roman"/>
          <w:b/>
          <w:sz w:val="32"/>
          <w:szCs w:val="32"/>
          <w:lang w:eastAsia="ar-SA"/>
        </w:rPr>
        <w:t>СВЕТЛЫЙ СЕЛЬСОВЕТ</w:t>
      </w:r>
    </w:p>
    <w:p w:rsidR="000D102D" w:rsidRPr="000D102D" w:rsidRDefault="000D102D" w:rsidP="00796B0A">
      <w:pPr>
        <w:suppressAutoHyphens/>
        <w:spacing w:after="0" w:line="240" w:lineRule="auto"/>
        <w:contextualSpacing/>
        <w:jc w:val="center"/>
        <w:rPr>
          <w:rFonts w:ascii="Times New Roman" w:eastAsia="Times New Roman" w:hAnsi="Times New Roman" w:cs="Times New Roman"/>
          <w:b/>
          <w:sz w:val="32"/>
          <w:szCs w:val="32"/>
          <w:lang w:eastAsia="ar-SA"/>
        </w:rPr>
      </w:pPr>
      <w:r w:rsidRPr="000D102D">
        <w:rPr>
          <w:rFonts w:ascii="Times New Roman" w:eastAsia="Times New Roman" w:hAnsi="Times New Roman" w:cs="Times New Roman"/>
          <w:b/>
          <w:sz w:val="32"/>
          <w:szCs w:val="32"/>
          <w:lang w:eastAsia="ar-SA"/>
        </w:rPr>
        <w:t>САКМАРСКОГО РАЙОНА</w:t>
      </w:r>
    </w:p>
    <w:p w:rsidR="000D102D" w:rsidRPr="000D102D" w:rsidRDefault="000D102D" w:rsidP="00796B0A">
      <w:pPr>
        <w:suppressAutoHyphens/>
        <w:spacing w:after="0" w:line="240" w:lineRule="auto"/>
        <w:contextualSpacing/>
        <w:jc w:val="center"/>
        <w:rPr>
          <w:rFonts w:ascii="Times New Roman" w:eastAsia="Times New Roman" w:hAnsi="Times New Roman" w:cs="Times New Roman"/>
          <w:b/>
          <w:sz w:val="32"/>
          <w:szCs w:val="32"/>
          <w:lang w:eastAsia="ar-SA"/>
        </w:rPr>
      </w:pPr>
      <w:r w:rsidRPr="000D102D">
        <w:rPr>
          <w:rFonts w:ascii="Times New Roman" w:eastAsia="Times New Roman" w:hAnsi="Times New Roman" w:cs="Times New Roman"/>
          <w:b/>
          <w:sz w:val="32"/>
          <w:szCs w:val="32"/>
          <w:lang w:eastAsia="ar-SA"/>
        </w:rPr>
        <w:t>ОРЕНБУРГСКОЙ ОБЛАСТИ</w:t>
      </w:r>
    </w:p>
    <w:p w:rsidR="000D102D" w:rsidRDefault="000D102D" w:rsidP="00796B0A">
      <w:pPr>
        <w:suppressAutoHyphens/>
        <w:spacing w:after="0" w:line="240" w:lineRule="auto"/>
        <w:contextualSpacing/>
        <w:jc w:val="center"/>
        <w:rPr>
          <w:rFonts w:ascii="Times New Roman" w:eastAsia="Times New Roman" w:hAnsi="Times New Roman" w:cs="Times New Roman"/>
          <w:sz w:val="28"/>
          <w:szCs w:val="28"/>
          <w:lang w:eastAsia="ar-SA"/>
        </w:rPr>
      </w:pPr>
    </w:p>
    <w:p w:rsidR="00796B0A" w:rsidRPr="000D102D" w:rsidRDefault="00796B0A" w:rsidP="00796B0A">
      <w:pPr>
        <w:suppressAutoHyphens/>
        <w:spacing w:after="0" w:line="240" w:lineRule="auto"/>
        <w:contextualSpacing/>
        <w:jc w:val="center"/>
        <w:rPr>
          <w:rFonts w:ascii="Times New Roman" w:eastAsia="Times New Roman" w:hAnsi="Times New Roman" w:cs="Times New Roman"/>
          <w:sz w:val="28"/>
          <w:szCs w:val="28"/>
          <w:lang w:eastAsia="ar-SA"/>
        </w:rPr>
      </w:pPr>
    </w:p>
    <w:p w:rsidR="000D102D" w:rsidRPr="000D102D" w:rsidRDefault="000D102D" w:rsidP="00796B0A">
      <w:pPr>
        <w:suppressAutoHyphens/>
        <w:spacing w:after="0" w:line="240" w:lineRule="auto"/>
        <w:contextualSpacing/>
        <w:jc w:val="center"/>
        <w:rPr>
          <w:rFonts w:ascii="Times New Roman" w:eastAsia="Times New Roman" w:hAnsi="Times New Roman" w:cs="Times New Roman"/>
          <w:b/>
          <w:sz w:val="32"/>
          <w:szCs w:val="32"/>
          <w:lang w:eastAsia="ar-SA"/>
        </w:rPr>
      </w:pPr>
      <w:r w:rsidRPr="000D102D">
        <w:rPr>
          <w:rFonts w:ascii="Times New Roman" w:eastAsia="Times New Roman" w:hAnsi="Times New Roman" w:cs="Times New Roman"/>
          <w:b/>
          <w:sz w:val="32"/>
          <w:szCs w:val="32"/>
          <w:lang w:eastAsia="ar-SA"/>
        </w:rPr>
        <w:t>ПОСТАНОВЛЕНИЕ</w:t>
      </w:r>
    </w:p>
    <w:p w:rsidR="000D102D" w:rsidRDefault="000D102D" w:rsidP="000D102D">
      <w:pPr>
        <w:suppressAutoHyphens/>
        <w:spacing w:after="0" w:line="240" w:lineRule="auto"/>
        <w:jc w:val="center"/>
        <w:rPr>
          <w:rFonts w:ascii="Times New Roman" w:eastAsia="Times New Roman" w:hAnsi="Times New Roman" w:cs="Times New Roman"/>
          <w:b/>
          <w:sz w:val="32"/>
          <w:szCs w:val="32"/>
          <w:lang w:eastAsia="ar-SA"/>
        </w:rPr>
      </w:pPr>
    </w:p>
    <w:p w:rsidR="00796B0A" w:rsidRPr="000D102D" w:rsidRDefault="00796B0A" w:rsidP="000D102D">
      <w:pPr>
        <w:suppressAutoHyphens/>
        <w:spacing w:after="0" w:line="240" w:lineRule="auto"/>
        <w:jc w:val="center"/>
        <w:rPr>
          <w:rFonts w:ascii="Times New Roman" w:eastAsia="Times New Roman" w:hAnsi="Times New Roman" w:cs="Times New Roman"/>
          <w:b/>
          <w:sz w:val="32"/>
          <w:szCs w:val="32"/>
          <w:lang w:eastAsia="ar-SA"/>
        </w:rPr>
      </w:pPr>
    </w:p>
    <w:p w:rsidR="000D102D" w:rsidRPr="000D102D" w:rsidRDefault="000D102D" w:rsidP="000D102D">
      <w:pPr>
        <w:suppressAutoHyphens/>
        <w:spacing w:after="0" w:line="240" w:lineRule="auto"/>
        <w:jc w:val="both"/>
        <w:rPr>
          <w:rFonts w:ascii="Times New Roman" w:eastAsia="Times New Roman" w:hAnsi="Times New Roman" w:cs="Times New Roman"/>
          <w:b/>
          <w:sz w:val="32"/>
          <w:szCs w:val="32"/>
          <w:lang w:eastAsia="ar-SA"/>
        </w:rPr>
      </w:pPr>
      <w:r>
        <w:rPr>
          <w:rFonts w:ascii="Times New Roman" w:eastAsia="Times New Roman" w:hAnsi="Times New Roman" w:cs="Times New Roman"/>
          <w:b/>
          <w:sz w:val="32"/>
          <w:szCs w:val="32"/>
          <w:lang w:eastAsia="ar-SA"/>
        </w:rPr>
        <w:t>14.04</w:t>
      </w:r>
      <w:r w:rsidRPr="000D102D">
        <w:rPr>
          <w:rFonts w:ascii="Times New Roman" w:eastAsia="Times New Roman" w:hAnsi="Times New Roman" w:cs="Times New Roman"/>
          <w:b/>
          <w:sz w:val="32"/>
          <w:szCs w:val="32"/>
          <w:lang w:eastAsia="ar-SA"/>
        </w:rPr>
        <w:t xml:space="preserve">.2015                                                                                </w:t>
      </w:r>
      <w:r>
        <w:rPr>
          <w:rFonts w:ascii="Times New Roman" w:eastAsia="Times New Roman" w:hAnsi="Times New Roman" w:cs="Times New Roman"/>
          <w:b/>
          <w:sz w:val="32"/>
          <w:szCs w:val="32"/>
          <w:lang w:eastAsia="ar-SA"/>
        </w:rPr>
        <w:t>№ 59</w:t>
      </w:r>
      <w:r w:rsidRPr="000D102D">
        <w:rPr>
          <w:rFonts w:ascii="Times New Roman" w:eastAsia="Times New Roman" w:hAnsi="Times New Roman" w:cs="Times New Roman"/>
          <w:b/>
          <w:sz w:val="32"/>
          <w:szCs w:val="32"/>
          <w:lang w:eastAsia="ar-SA"/>
        </w:rPr>
        <w:t>-п</w:t>
      </w:r>
    </w:p>
    <w:p w:rsidR="005E6412" w:rsidRDefault="005E6412" w:rsidP="005E6412">
      <w:pPr>
        <w:spacing w:before="45" w:after="0" w:line="240" w:lineRule="auto"/>
        <w:ind w:firstLine="450"/>
        <w:jc w:val="center"/>
        <w:rPr>
          <w:rFonts w:ascii="Times New Roman" w:eastAsia="Times New Roman" w:hAnsi="Times New Roman" w:cs="Times New Roman"/>
          <w:b/>
          <w:bCs/>
          <w:color w:val="000000"/>
          <w:sz w:val="28"/>
          <w:lang w:eastAsia="ru-RU"/>
        </w:rPr>
      </w:pPr>
    </w:p>
    <w:p w:rsidR="00796B0A" w:rsidRDefault="00796B0A" w:rsidP="005E6412">
      <w:pPr>
        <w:spacing w:before="45" w:after="0" w:line="240" w:lineRule="auto"/>
        <w:ind w:firstLine="450"/>
        <w:jc w:val="center"/>
        <w:rPr>
          <w:rFonts w:ascii="Times New Roman" w:eastAsia="Times New Roman" w:hAnsi="Times New Roman" w:cs="Times New Roman"/>
          <w:b/>
          <w:bCs/>
          <w:color w:val="000000"/>
          <w:sz w:val="28"/>
          <w:lang w:eastAsia="ru-RU"/>
        </w:rPr>
      </w:pPr>
    </w:p>
    <w:p w:rsidR="00DD0C0B" w:rsidRPr="00796B0A" w:rsidRDefault="005E6412" w:rsidP="00796B0A">
      <w:pPr>
        <w:spacing w:before="45" w:after="0" w:line="240" w:lineRule="auto"/>
        <w:jc w:val="center"/>
        <w:rPr>
          <w:rFonts w:ascii="Times New Roman" w:eastAsia="Times New Roman" w:hAnsi="Times New Roman" w:cs="Times New Roman"/>
          <w:b/>
          <w:bCs/>
          <w:color w:val="000000"/>
          <w:sz w:val="28"/>
          <w:lang w:eastAsia="ru-RU"/>
        </w:rPr>
      </w:pPr>
      <w:r w:rsidRPr="000D102D">
        <w:rPr>
          <w:rFonts w:ascii="Times New Roman" w:eastAsia="Times New Roman" w:hAnsi="Times New Roman" w:cs="Times New Roman"/>
          <w:b/>
          <w:bCs/>
          <w:color w:val="000000"/>
          <w:sz w:val="28"/>
          <w:lang w:eastAsia="ru-RU"/>
        </w:rPr>
        <w:t>О создании комиссии по землепользованию</w:t>
      </w:r>
      <w:r w:rsidR="000D102D">
        <w:rPr>
          <w:rFonts w:ascii="Times New Roman" w:eastAsia="Times New Roman" w:hAnsi="Times New Roman" w:cs="Times New Roman"/>
          <w:b/>
          <w:bCs/>
          <w:color w:val="000000"/>
          <w:sz w:val="28"/>
          <w:lang w:eastAsia="ru-RU"/>
        </w:rPr>
        <w:t xml:space="preserve"> </w:t>
      </w:r>
      <w:r w:rsidRPr="000D102D">
        <w:rPr>
          <w:rFonts w:ascii="Times New Roman" w:hAnsi="Times New Roman" w:cs="Times New Roman"/>
          <w:b/>
          <w:sz w:val="28"/>
          <w:szCs w:val="28"/>
          <w:lang w:eastAsia="ru-RU"/>
        </w:rPr>
        <w:t xml:space="preserve">и застройке </w:t>
      </w:r>
      <w:r w:rsidR="00DD0C0B" w:rsidRPr="000D102D">
        <w:rPr>
          <w:rFonts w:ascii="Times New Roman" w:hAnsi="Times New Roman" w:cs="Times New Roman"/>
          <w:b/>
          <w:sz w:val="28"/>
          <w:szCs w:val="28"/>
          <w:lang w:eastAsia="ru-RU"/>
        </w:rPr>
        <w:t>муниципального образования</w:t>
      </w:r>
      <w:r w:rsidR="00796B0A">
        <w:rPr>
          <w:rFonts w:ascii="Times New Roman" w:hAnsi="Times New Roman" w:cs="Times New Roman"/>
          <w:b/>
          <w:sz w:val="28"/>
          <w:szCs w:val="28"/>
          <w:lang w:eastAsia="ru-RU"/>
        </w:rPr>
        <w:t xml:space="preserve"> </w:t>
      </w:r>
      <w:r w:rsidR="00DD0C0B" w:rsidRPr="000D102D">
        <w:rPr>
          <w:rFonts w:ascii="Times New Roman" w:hAnsi="Times New Roman" w:cs="Times New Roman"/>
          <w:b/>
          <w:sz w:val="28"/>
          <w:szCs w:val="28"/>
          <w:lang w:eastAsia="ru-RU"/>
        </w:rPr>
        <w:t>Светлый сельсовет Сакмарского района</w:t>
      </w:r>
    </w:p>
    <w:p w:rsidR="00DD0C0B" w:rsidRDefault="00DD0C0B" w:rsidP="000D102D">
      <w:pPr>
        <w:pStyle w:val="a4"/>
        <w:jc w:val="center"/>
        <w:rPr>
          <w:rFonts w:ascii="Times New Roman" w:hAnsi="Times New Roman" w:cs="Times New Roman"/>
          <w:b/>
          <w:sz w:val="28"/>
          <w:szCs w:val="28"/>
          <w:lang w:eastAsia="ru-RU"/>
        </w:rPr>
      </w:pPr>
    </w:p>
    <w:p w:rsidR="00796B0A" w:rsidRPr="000D102D" w:rsidRDefault="00796B0A" w:rsidP="000D102D">
      <w:pPr>
        <w:pStyle w:val="a4"/>
        <w:jc w:val="center"/>
        <w:rPr>
          <w:rFonts w:ascii="Times New Roman" w:hAnsi="Times New Roman" w:cs="Times New Roman"/>
          <w:b/>
          <w:sz w:val="28"/>
          <w:szCs w:val="28"/>
          <w:lang w:eastAsia="ru-RU"/>
        </w:rPr>
      </w:pPr>
    </w:p>
    <w:p w:rsidR="005E6412" w:rsidRPr="00796B0A" w:rsidRDefault="005E6412" w:rsidP="005E6412">
      <w:pPr>
        <w:spacing w:before="45" w:after="0" w:line="240" w:lineRule="auto"/>
        <w:ind w:firstLine="450"/>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В соответствии</w:t>
      </w:r>
      <w:r w:rsidR="00DD0C0B" w:rsidRPr="00796B0A">
        <w:rPr>
          <w:rFonts w:ascii="Times New Roman" w:eastAsia="Times New Roman" w:hAnsi="Times New Roman" w:cs="Times New Roman"/>
          <w:color w:val="000000"/>
          <w:sz w:val="24"/>
          <w:szCs w:val="24"/>
          <w:lang w:eastAsia="ru-RU"/>
        </w:rPr>
        <w:t xml:space="preserve"> с Градостроительным кодексом Российской Федерации</w:t>
      </w:r>
      <w:r w:rsidRPr="00796B0A">
        <w:rPr>
          <w:rFonts w:ascii="Times New Roman" w:eastAsia="Times New Roman" w:hAnsi="Times New Roman" w:cs="Times New Roman"/>
          <w:color w:val="000000"/>
          <w:sz w:val="24"/>
          <w:szCs w:val="24"/>
          <w:lang w:eastAsia="ru-RU"/>
        </w:rPr>
        <w:t>,</w:t>
      </w:r>
      <w:r w:rsidR="00DD0C0B" w:rsidRPr="00796B0A">
        <w:rPr>
          <w:rFonts w:ascii="Times New Roman" w:eastAsia="Times New Roman" w:hAnsi="Times New Roman" w:cs="Times New Roman"/>
          <w:color w:val="000000"/>
          <w:sz w:val="24"/>
          <w:szCs w:val="24"/>
          <w:lang w:eastAsia="ru-RU"/>
        </w:rPr>
        <w:t xml:space="preserve"> Земельным кодексом Российской Федерации, </w:t>
      </w:r>
      <w:r w:rsidRPr="00796B0A">
        <w:rPr>
          <w:rFonts w:ascii="Times New Roman" w:eastAsia="Times New Roman" w:hAnsi="Times New Roman" w:cs="Times New Roman"/>
          <w:color w:val="000000"/>
          <w:sz w:val="24"/>
          <w:szCs w:val="24"/>
          <w:lang w:eastAsia="ru-RU"/>
        </w:rPr>
        <w:t xml:space="preserve"> Устав</w:t>
      </w:r>
      <w:r w:rsidR="00DD0C0B" w:rsidRPr="00796B0A">
        <w:rPr>
          <w:rFonts w:ascii="Times New Roman" w:eastAsia="Times New Roman" w:hAnsi="Times New Roman" w:cs="Times New Roman"/>
          <w:color w:val="000000"/>
          <w:sz w:val="24"/>
          <w:szCs w:val="24"/>
          <w:lang w:eastAsia="ru-RU"/>
        </w:rPr>
        <w:t>ом муниципального образования Светлый сельсовет Сакмарского района</w:t>
      </w:r>
      <w:r w:rsidRPr="00796B0A">
        <w:rPr>
          <w:rFonts w:ascii="Times New Roman" w:eastAsia="Times New Roman" w:hAnsi="Times New Roman" w:cs="Times New Roman"/>
          <w:color w:val="000000"/>
          <w:sz w:val="24"/>
          <w:szCs w:val="24"/>
          <w:lang w:eastAsia="ru-RU"/>
        </w:rPr>
        <w:t>:</w:t>
      </w:r>
    </w:p>
    <w:p w:rsidR="005E6412" w:rsidRPr="00796B0A" w:rsidRDefault="005E6412" w:rsidP="005E6412">
      <w:pPr>
        <w:spacing w:before="45" w:after="0" w:line="240" w:lineRule="auto"/>
        <w:ind w:firstLine="450"/>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1. Утвердить состав комиссии по землепользованию </w:t>
      </w:r>
      <w:r w:rsidR="00DD0C0B" w:rsidRPr="00796B0A">
        <w:rPr>
          <w:rFonts w:ascii="Times New Roman" w:eastAsia="Times New Roman" w:hAnsi="Times New Roman" w:cs="Times New Roman"/>
          <w:color w:val="000000"/>
          <w:sz w:val="24"/>
          <w:szCs w:val="24"/>
          <w:lang w:eastAsia="ru-RU"/>
        </w:rPr>
        <w:t xml:space="preserve">и застройке муниципального образования Светлый сельсовет Сакмарского района (Приложение </w:t>
      </w:r>
      <w:r w:rsidRPr="00796B0A">
        <w:rPr>
          <w:rFonts w:ascii="Times New Roman" w:eastAsia="Times New Roman" w:hAnsi="Times New Roman" w:cs="Times New Roman"/>
          <w:color w:val="000000"/>
          <w:sz w:val="24"/>
          <w:szCs w:val="24"/>
          <w:lang w:eastAsia="ru-RU"/>
        </w:rPr>
        <w:t xml:space="preserve"> 1).</w:t>
      </w:r>
    </w:p>
    <w:p w:rsidR="005E6412" w:rsidRPr="00796B0A" w:rsidRDefault="005E6412" w:rsidP="005E6412">
      <w:pPr>
        <w:spacing w:before="45" w:after="0" w:line="240" w:lineRule="auto"/>
        <w:ind w:firstLine="450"/>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2. Утвердить Положение о комиссии по землепользованию и застро</w:t>
      </w:r>
      <w:r w:rsidR="00DD0C0B" w:rsidRPr="00796B0A">
        <w:rPr>
          <w:rFonts w:ascii="Times New Roman" w:eastAsia="Times New Roman" w:hAnsi="Times New Roman" w:cs="Times New Roman"/>
          <w:color w:val="000000"/>
          <w:sz w:val="24"/>
          <w:szCs w:val="24"/>
          <w:lang w:eastAsia="ru-RU"/>
        </w:rPr>
        <w:t xml:space="preserve">йке муниципального образования Светлый сельсовет Сакмарского района (Приложение </w:t>
      </w:r>
      <w:r w:rsidRPr="00796B0A">
        <w:rPr>
          <w:rFonts w:ascii="Times New Roman" w:eastAsia="Times New Roman" w:hAnsi="Times New Roman" w:cs="Times New Roman"/>
          <w:color w:val="000000"/>
          <w:sz w:val="24"/>
          <w:szCs w:val="24"/>
          <w:lang w:eastAsia="ru-RU"/>
        </w:rPr>
        <w:t xml:space="preserve"> 2).</w:t>
      </w:r>
    </w:p>
    <w:p w:rsidR="005E6412" w:rsidRPr="00796B0A" w:rsidRDefault="005E6412" w:rsidP="00DD0C0B">
      <w:pPr>
        <w:spacing w:before="45" w:after="0" w:line="240" w:lineRule="auto"/>
        <w:ind w:firstLine="450"/>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3.  </w:t>
      </w:r>
      <w:proofErr w:type="gramStart"/>
      <w:r w:rsidRPr="00796B0A">
        <w:rPr>
          <w:rFonts w:ascii="Times New Roman" w:eastAsia="Times New Roman" w:hAnsi="Times New Roman" w:cs="Times New Roman"/>
          <w:color w:val="000000"/>
          <w:sz w:val="24"/>
          <w:szCs w:val="24"/>
          <w:lang w:eastAsia="ru-RU"/>
        </w:rPr>
        <w:t>Контроль за</w:t>
      </w:r>
      <w:proofErr w:type="gramEnd"/>
      <w:r w:rsidRPr="00796B0A">
        <w:rPr>
          <w:rFonts w:ascii="Times New Roman" w:eastAsia="Times New Roman" w:hAnsi="Times New Roman" w:cs="Times New Roman"/>
          <w:color w:val="000000"/>
          <w:sz w:val="24"/>
          <w:szCs w:val="24"/>
          <w:lang w:eastAsia="ru-RU"/>
        </w:rPr>
        <w:t xml:space="preserve"> исполнением настоящего постано</w:t>
      </w:r>
      <w:r w:rsidR="00DD0C0B" w:rsidRPr="00796B0A">
        <w:rPr>
          <w:rFonts w:ascii="Times New Roman" w:eastAsia="Times New Roman" w:hAnsi="Times New Roman" w:cs="Times New Roman"/>
          <w:color w:val="000000"/>
          <w:sz w:val="24"/>
          <w:szCs w:val="24"/>
          <w:lang w:eastAsia="ru-RU"/>
        </w:rPr>
        <w:t>вления оставляю за собой</w:t>
      </w:r>
      <w:r w:rsidRPr="00796B0A">
        <w:rPr>
          <w:rFonts w:ascii="Times New Roman" w:eastAsia="Times New Roman" w:hAnsi="Times New Roman" w:cs="Times New Roman"/>
          <w:color w:val="000000"/>
          <w:sz w:val="24"/>
          <w:szCs w:val="24"/>
          <w:lang w:eastAsia="ru-RU"/>
        </w:rPr>
        <w:t>.</w:t>
      </w:r>
    </w:p>
    <w:p w:rsidR="005E6412" w:rsidRPr="00796B0A" w:rsidRDefault="00DD0C0B" w:rsidP="005E6412">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4</w:t>
      </w:r>
      <w:r w:rsidR="005E6412" w:rsidRPr="00796B0A">
        <w:rPr>
          <w:rFonts w:ascii="Times New Roman" w:eastAsia="Times New Roman" w:hAnsi="Times New Roman" w:cs="Times New Roman"/>
          <w:color w:val="000000"/>
          <w:sz w:val="24"/>
          <w:szCs w:val="24"/>
          <w:lang w:eastAsia="ru-RU"/>
        </w:rPr>
        <w:t>. Постановление вступ</w:t>
      </w:r>
      <w:r w:rsidRPr="00796B0A">
        <w:rPr>
          <w:rFonts w:ascii="Times New Roman" w:eastAsia="Times New Roman" w:hAnsi="Times New Roman" w:cs="Times New Roman"/>
          <w:color w:val="000000"/>
          <w:sz w:val="24"/>
          <w:szCs w:val="24"/>
          <w:lang w:eastAsia="ru-RU"/>
        </w:rPr>
        <w:t>ает в силу со дня его обнародования</w:t>
      </w:r>
      <w:r w:rsidR="005E6412" w:rsidRPr="00796B0A">
        <w:rPr>
          <w:rFonts w:ascii="Times New Roman" w:eastAsia="Times New Roman" w:hAnsi="Times New Roman" w:cs="Times New Roman"/>
          <w:color w:val="000000"/>
          <w:sz w:val="24"/>
          <w:szCs w:val="24"/>
          <w:lang w:eastAsia="ru-RU"/>
        </w:rPr>
        <w:t>.</w:t>
      </w:r>
    </w:p>
    <w:p w:rsidR="00DD0C0B" w:rsidRDefault="00DD0C0B" w:rsidP="005E6412">
      <w:pPr>
        <w:spacing w:before="45" w:after="0" w:line="240" w:lineRule="auto"/>
        <w:ind w:firstLine="450"/>
        <w:jc w:val="both"/>
        <w:rPr>
          <w:rFonts w:ascii="Times New Roman" w:eastAsia="Times New Roman" w:hAnsi="Times New Roman" w:cs="Times New Roman"/>
          <w:color w:val="000000"/>
          <w:sz w:val="28"/>
          <w:szCs w:val="28"/>
          <w:lang w:eastAsia="ru-RU"/>
        </w:rPr>
      </w:pPr>
    </w:p>
    <w:p w:rsidR="00DD0C0B" w:rsidRPr="005E6412" w:rsidRDefault="00DD0C0B" w:rsidP="005E6412">
      <w:pPr>
        <w:spacing w:before="45" w:after="0" w:line="240" w:lineRule="auto"/>
        <w:ind w:firstLine="450"/>
        <w:jc w:val="both"/>
        <w:rPr>
          <w:rFonts w:ascii="Arial" w:eastAsia="Times New Roman" w:hAnsi="Arial" w:cs="Arial"/>
          <w:color w:val="000000"/>
          <w:sz w:val="20"/>
          <w:szCs w:val="20"/>
          <w:lang w:eastAsia="ru-RU"/>
        </w:rPr>
      </w:pPr>
    </w:p>
    <w:p w:rsidR="005E6412" w:rsidRPr="00796B0A" w:rsidRDefault="005E6412" w:rsidP="00DD0C0B">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Глава </w:t>
      </w:r>
      <w:r w:rsidR="00DD0C0B" w:rsidRPr="00796B0A">
        <w:rPr>
          <w:rFonts w:ascii="Times New Roman" w:eastAsia="Times New Roman" w:hAnsi="Times New Roman" w:cs="Times New Roman"/>
          <w:color w:val="000000"/>
          <w:sz w:val="24"/>
          <w:szCs w:val="24"/>
          <w:lang w:eastAsia="ru-RU"/>
        </w:rPr>
        <w:t>Светлого сельсовета                                              С.И.Жуков</w:t>
      </w:r>
    </w:p>
    <w:p w:rsidR="00DD0C0B" w:rsidRDefault="00DD0C0B" w:rsidP="00DD0C0B">
      <w:pPr>
        <w:spacing w:before="45" w:after="0" w:line="240" w:lineRule="auto"/>
        <w:ind w:firstLine="450"/>
        <w:jc w:val="both"/>
        <w:rPr>
          <w:rFonts w:ascii="Times New Roman" w:eastAsia="Times New Roman" w:hAnsi="Times New Roman" w:cs="Times New Roman"/>
          <w:color w:val="000000"/>
          <w:sz w:val="28"/>
          <w:szCs w:val="28"/>
          <w:lang w:eastAsia="ru-RU"/>
        </w:rPr>
      </w:pPr>
    </w:p>
    <w:p w:rsidR="00DD0C0B" w:rsidRDefault="00DD0C0B" w:rsidP="00DD0C0B">
      <w:pPr>
        <w:spacing w:before="45" w:after="0" w:line="240" w:lineRule="auto"/>
        <w:ind w:firstLine="450"/>
        <w:jc w:val="both"/>
        <w:rPr>
          <w:rFonts w:ascii="Times New Roman" w:eastAsia="Times New Roman" w:hAnsi="Times New Roman" w:cs="Times New Roman"/>
          <w:color w:val="000000"/>
          <w:sz w:val="28"/>
          <w:szCs w:val="28"/>
          <w:lang w:eastAsia="ru-RU"/>
        </w:rPr>
      </w:pPr>
    </w:p>
    <w:p w:rsidR="00DD0C0B" w:rsidRDefault="00DD0C0B" w:rsidP="00DD0C0B">
      <w:pPr>
        <w:spacing w:before="45" w:after="0" w:line="240" w:lineRule="auto"/>
        <w:ind w:firstLine="450"/>
        <w:jc w:val="both"/>
        <w:rPr>
          <w:rFonts w:ascii="Times New Roman" w:eastAsia="Times New Roman" w:hAnsi="Times New Roman" w:cs="Times New Roman"/>
          <w:color w:val="000000"/>
          <w:sz w:val="28"/>
          <w:szCs w:val="28"/>
          <w:lang w:eastAsia="ru-RU"/>
        </w:rPr>
      </w:pPr>
    </w:p>
    <w:p w:rsidR="00796B0A" w:rsidRDefault="00796B0A" w:rsidP="00DD0C0B">
      <w:pPr>
        <w:spacing w:before="45" w:after="0" w:line="240" w:lineRule="auto"/>
        <w:ind w:firstLine="450"/>
        <w:jc w:val="both"/>
        <w:rPr>
          <w:rFonts w:ascii="Times New Roman" w:eastAsia="Times New Roman" w:hAnsi="Times New Roman" w:cs="Times New Roman"/>
          <w:color w:val="000000"/>
          <w:sz w:val="28"/>
          <w:szCs w:val="28"/>
          <w:lang w:eastAsia="ru-RU"/>
        </w:rPr>
      </w:pPr>
    </w:p>
    <w:p w:rsidR="00DD0C0B" w:rsidRDefault="00DD0C0B" w:rsidP="00DD0C0B">
      <w:pPr>
        <w:spacing w:before="45" w:after="0" w:line="240" w:lineRule="auto"/>
        <w:ind w:firstLine="450"/>
        <w:jc w:val="both"/>
        <w:rPr>
          <w:rFonts w:ascii="Times New Roman" w:eastAsia="Times New Roman" w:hAnsi="Times New Roman" w:cs="Times New Roman"/>
          <w:color w:val="000000"/>
          <w:sz w:val="28"/>
          <w:szCs w:val="28"/>
          <w:lang w:eastAsia="ru-RU"/>
        </w:rPr>
      </w:pPr>
    </w:p>
    <w:p w:rsidR="00796B0A" w:rsidRDefault="00796B0A" w:rsidP="00DD0C0B">
      <w:pPr>
        <w:spacing w:before="45" w:after="0" w:line="240" w:lineRule="auto"/>
        <w:ind w:firstLine="450"/>
        <w:jc w:val="both"/>
        <w:rPr>
          <w:rFonts w:ascii="Times New Roman" w:eastAsia="Times New Roman" w:hAnsi="Times New Roman" w:cs="Times New Roman"/>
          <w:color w:val="000000"/>
          <w:sz w:val="28"/>
          <w:szCs w:val="28"/>
          <w:lang w:eastAsia="ru-RU"/>
        </w:rPr>
      </w:pPr>
    </w:p>
    <w:p w:rsidR="00796B0A" w:rsidRDefault="00796B0A" w:rsidP="00DD0C0B">
      <w:pPr>
        <w:spacing w:before="45" w:after="0" w:line="240" w:lineRule="auto"/>
        <w:ind w:firstLine="450"/>
        <w:jc w:val="both"/>
        <w:rPr>
          <w:rFonts w:ascii="Times New Roman" w:eastAsia="Times New Roman" w:hAnsi="Times New Roman" w:cs="Times New Roman"/>
          <w:color w:val="000000"/>
          <w:sz w:val="28"/>
          <w:szCs w:val="28"/>
          <w:lang w:eastAsia="ru-RU"/>
        </w:rPr>
      </w:pPr>
    </w:p>
    <w:p w:rsidR="00796B0A" w:rsidRDefault="00796B0A" w:rsidP="00DD0C0B">
      <w:pPr>
        <w:spacing w:before="45" w:after="0" w:line="240" w:lineRule="auto"/>
        <w:ind w:firstLine="450"/>
        <w:jc w:val="both"/>
        <w:rPr>
          <w:rFonts w:ascii="Times New Roman" w:eastAsia="Times New Roman" w:hAnsi="Times New Roman" w:cs="Times New Roman"/>
          <w:color w:val="000000"/>
          <w:sz w:val="28"/>
          <w:szCs w:val="28"/>
          <w:lang w:eastAsia="ru-RU"/>
        </w:rPr>
      </w:pPr>
    </w:p>
    <w:p w:rsidR="00796B0A" w:rsidRDefault="00796B0A" w:rsidP="00DD0C0B">
      <w:pPr>
        <w:spacing w:before="45" w:after="0" w:line="240" w:lineRule="auto"/>
        <w:ind w:firstLine="450"/>
        <w:jc w:val="both"/>
        <w:rPr>
          <w:rFonts w:ascii="Times New Roman" w:eastAsia="Times New Roman" w:hAnsi="Times New Roman" w:cs="Times New Roman"/>
          <w:color w:val="000000"/>
          <w:sz w:val="28"/>
          <w:szCs w:val="28"/>
          <w:lang w:eastAsia="ru-RU"/>
        </w:rPr>
      </w:pPr>
    </w:p>
    <w:p w:rsidR="00796B0A" w:rsidRDefault="00796B0A" w:rsidP="00DD0C0B">
      <w:pPr>
        <w:spacing w:before="45" w:after="0" w:line="240" w:lineRule="auto"/>
        <w:ind w:firstLine="450"/>
        <w:jc w:val="both"/>
        <w:rPr>
          <w:rFonts w:ascii="Times New Roman" w:eastAsia="Times New Roman" w:hAnsi="Times New Roman" w:cs="Times New Roman"/>
          <w:color w:val="000000"/>
          <w:sz w:val="28"/>
          <w:szCs w:val="28"/>
          <w:lang w:eastAsia="ru-RU"/>
        </w:rPr>
      </w:pPr>
    </w:p>
    <w:p w:rsidR="00796B0A" w:rsidRDefault="00796B0A" w:rsidP="00DD0C0B">
      <w:pPr>
        <w:spacing w:before="45" w:after="0" w:line="240" w:lineRule="auto"/>
        <w:ind w:firstLine="450"/>
        <w:jc w:val="both"/>
        <w:rPr>
          <w:rFonts w:ascii="Times New Roman" w:eastAsia="Times New Roman" w:hAnsi="Times New Roman" w:cs="Times New Roman"/>
          <w:color w:val="000000"/>
          <w:sz w:val="28"/>
          <w:szCs w:val="28"/>
          <w:lang w:eastAsia="ru-RU"/>
        </w:rPr>
      </w:pPr>
    </w:p>
    <w:p w:rsidR="00796B0A" w:rsidRDefault="00796B0A" w:rsidP="00796B0A">
      <w:pPr>
        <w:spacing w:before="45" w:after="0" w:line="240" w:lineRule="auto"/>
        <w:jc w:val="both"/>
        <w:rPr>
          <w:rFonts w:ascii="Times New Roman" w:eastAsia="Times New Roman" w:hAnsi="Times New Roman" w:cs="Times New Roman"/>
          <w:color w:val="000000"/>
          <w:sz w:val="28"/>
          <w:szCs w:val="28"/>
          <w:lang w:eastAsia="ru-RU"/>
        </w:rPr>
      </w:pPr>
    </w:p>
    <w:p w:rsidR="00DD0C0B" w:rsidRPr="00DD0C0B" w:rsidRDefault="00DD0C0B" w:rsidP="00DD0C0B">
      <w:pPr>
        <w:pStyle w:val="a4"/>
        <w:rPr>
          <w:rFonts w:ascii="Times New Roman" w:hAnsi="Times New Roman" w:cs="Times New Roman"/>
          <w:sz w:val="24"/>
          <w:szCs w:val="24"/>
          <w:lang w:eastAsia="ru-RU"/>
        </w:rPr>
      </w:pPr>
      <w:r>
        <w:rPr>
          <w:rFonts w:ascii="Times New Roman" w:hAnsi="Times New Roman" w:cs="Times New Roman"/>
          <w:sz w:val="24"/>
          <w:szCs w:val="24"/>
          <w:lang w:eastAsia="ru-RU"/>
        </w:rPr>
        <w:t>Разослано: в дело, п</w:t>
      </w:r>
      <w:r w:rsidR="00796B0A">
        <w:rPr>
          <w:rFonts w:ascii="Times New Roman" w:hAnsi="Times New Roman" w:cs="Times New Roman"/>
          <w:sz w:val="24"/>
          <w:szCs w:val="24"/>
          <w:lang w:eastAsia="ru-RU"/>
        </w:rPr>
        <w:t>рокуратуру, в Дом Советов.</w:t>
      </w:r>
    </w:p>
    <w:p w:rsidR="005E6412" w:rsidRPr="00796B0A" w:rsidRDefault="00CF1CC5" w:rsidP="00796B0A">
      <w:pPr>
        <w:spacing w:before="45" w:after="0" w:line="240" w:lineRule="auto"/>
        <w:ind w:left="4820"/>
        <w:rPr>
          <w:rFonts w:ascii="Arial" w:eastAsia="Times New Roman" w:hAnsi="Arial" w:cs="Arial"/>
          <w:b/>
          <w:color w:val="000000"/>
          <w:sz w:val="32"/>
          <w:szCs w:val="32"/>
          <w:lang w:eastAsia="ru-RU"/>
        </w:rPr>
      </w:pPr>
      <w:r w:rsidRPr="00796B0A">
        <w:rPr>
          <w:rFonts w:ascii="Times New Roman" w:eastAsia="Times New Roman" w:hAnsi="Times New Roman" w:cs="Times New Roman"/>
          <w:b/>
          <w:color w:val="000000"/>
          <w:sz w:val="32"/>
          <w:szCs w:val="32"/>
          <w:lang w:eastAsia="ru-RU"/>
        </w:rPr>
        <w:lastRenderedPageBreak/>
        <w:t xml:space="preserve">Приложение </w:t>
      </w:r>
      <w:r w:rsidR="00796B0A">
        <w:rPr>
          <w:rFonts w:ascii="Times New Roman" w:eastAsia="Times New Roman" w:hAnsi="Times New Roman" w:cs="Times New Roman"/>
          <w:b/>
          <w:color w:val="000000"/>
          <w:sz w:val="32"/>
          <w:szCs w:val="32"/>
          <w:lang w:eastAsia="ru-RU"/>
        </w:rPr>
        <w:t>1</w:t>
      </w:r>
    </w:p>
    <w:p w:rsidR="005E6412" w:rsidRPr="00796B0A" w:rsidRDefault="00CF1CC5" w:rsidP="00796B0A">
      <w:pPr>
        <w:spacing w:before="45" w:after="0" w:line="240" w:lineRule="auto"/>
        <w:ind w:left="4820"/>
        <w:rPr>
          <w:rFonts w:ascii="Arial" w:eastAsia="Times New Roman" w:hAnsi="Arial" w:cs="Arial"/>
          <w:b/>
          <w:color w:val="000000"/>
          <w:sz w:val="32"/>
          <w:szCs w:val="32"/>
          <w:lang w:eastAsia="ru-RU"/>
        </w:rPr>
      </w:pPr>
      <w:r w:rsidRPr="00796B0A">
        <w:rPr>
          <w:rFonts w:ascii="Times New Roman" w:eastAsia="Times New Roman" w:hAnsi="Times New Roman" w:cs="Times New Roman"/>
          <w:b/>
          <w:color w:val="000000"/>
          <w:sz w:val="32"/>
          <w:szCs w:val="32"/>
          <w:lang w:eastAsia="ru-RU"/>
        </w:rPr>
        <w:t xml:space="preserve">к </w:t>
      </w:r>
      <w:r w:rsidR="005E6412" w:rsidRPr="00796B0A">
        <w:rPr>
          <w:rFonts w:ascii="Times New Roman" w:eastAsia="Times New Roman" w:hAnsi="Times New Roman" w:cs="Times New Roman"/>
          <w:b/>
          <w:color w:val="000000"/>
          <w:sz w:val="32"/>
          <w:szCs w:val="32"/>
          <w:lang w:eastAsia="ru-RU"/>
        </w:rPr>
        <w:t>постановлению администрации</w:t>
      </w:r>
    </w:p>
    <w:p w:rsidR="005E6412" w:rsidRPr="00796B0A" w:rsidRDefault="00CF1CC5" w:rsidP="00796B0A">
      <w:pPr>
        <w:spacing w:before="45" w:after="0" w:line="240" w:lineRule="auto"/>
        <w:ind w:left="4820"/>
        <w:rPr>
          <w:rFonts w:ascii="Times New Roman" w:eastAsia="Times New Roman" w:hAnsi="Times New Roman" w:cs="Times New Roman"/>
          <w:b/>
          <w:color w:val="000000"/>
          <w:sz w:val="32"/>
          <w:szCs w:val="32"/>
          <w:lang w:eastAsia="ru-RU"/>
        </w:rPr>
      </w:pPr>
      <w:r w:rsidRPr="00796B0A">
        <w:rPr>
          <w:rFonts w:ascii="Times New Roman" w:eastAsia="Times New Roman" w:hAnsi="Times New Roman" w:cs="Times New Roman"/>
          <w:b/>
          <w:color w:val="000000"/>
          <w:sz w:val="32"/>
          <w:szCs w:val="32"/>
          <w:lang w:eastAsia="ru-RU"/>
        </w:rPr>
        <w:t>муниципального образования</w:t>
      </w:r>
    </w:p>
    <w:p w:rsidR="00CF1CC5" w:rsidRPr="00796B0A" w:rsidRDefault="00CF1CC5" w:rsidP="00796B0A">
      <w:pPr>
        <w:spacing w:before="45" w:after="0" w:line="240" w:lineRule="auto"/>
        <w:ind w:left="4820"/>
        <w:rPr>
          <w:rFonts w:ascii="Arial" w:eastAsia="Times New Roman" w:hAnsi="Arial" w:cs="Arial"/>
          <w:b/>
          <w:color w:val="000000"/>
          <w:sz w:val="32"/>
          <w:szCs w:val="32"/>
          <w:lang w:eastAsia="ru-RU"/>
        </w:rPr>
      </w:pPr>
      <w:r w:rsidRPr="00796B0A">
        <w:rPr>
          <w:rFonts w:ascii="Times New Roman" w:eastAsia="Times New Roman" w:hAnsi="Times New Roman" w:cs="Times New Roman"/>
          <w:b/>
          <w:color w:val="000000"/>
          <w:sz w:val="32"/>
          <w:szCs w:val="32"/>
          <w:lang w:eastAsia="ru-RU"/>
        </w:rPr>
        <w:t>Светлый сельсовет Сакмарского района</w:t>
      </w:r>
    </w:p>
    <w:p w:rsidR="005E6412" w:rsidRPr="00796B0A" w:rsidRDefault="00CF1CC5" w:rsidP="00796B0A">
      <w:pPr>
        <w:spacing w:before="45" w:after="0" w:line="240" w:lineRule="auto"/>
        <w:ind w:left="4820"/>
        <w:rPr>
          <w:rFonts w:ascii="Times New Roman" w:eastAsia="Times New Roman" w:hAnsi="Times New Roman" w:cs="Times New Roman"/>
          <w:b/>
          <w:color w:val="000000"/>
          <w:sz w:val="32"/>
          <w:szCs w:val="32"/>
          <w:lang w:eastAsia="ru-RU"/>
        </w:rPr>
      </w:pPr>
      <w:r w:rsidRPr="00796B0A">
        <w:rPr>
          <w:rFonts w:ascii="Times New Roman" w:eastAsia="Times New Roman" w:hAnsi="Times New Roman" w:cs="Times New Roman"/>
          <w:b/>
          <w:color w:val="000000"/>
          <w:sz w:val="32"/>
          <w:szCs w:val="32"/>
          <w:lang w:eastAsia="ru-RU"/>
        </w:rPr>
        <w:t>от 14.04.2015</w:t>
      </w:r>
      <w:r w:rsidR="005E6412" w:rsidRPr="00796B0A">
        <w:rPr>
          <w:rFonts w:ascii="Times New Roman" w:eastAsia="Times New Roman" w:hAnsi="Times New Roman" w:cs="Times New Roman"/>
          <w:b/>
          <w:color w:val="000000"/>
          <w:sz w:val="32"/>
          <w:szCs w:val="32"/>
          <w:lang w:eastAsia="ru-RU"/>
        </w:rPr>
        <w:t xml:space="preserve"> </w:t>
      </w:r>
      <w:r w:rsidR="00796B0A">
        <w:rPr>
          <w:rFonts w:ascii="Times New Roman" w:eastAsia="Times New Roman" w:hAnsi="Times New Roman" w:cs="Times New Roman"/>
          <w:b/>
          <w:color w:val="000000"/>
          <w:sz w:val="32"/>
          <w:szCs w:val="32"/>
          <w:lang w:eastAsia="ru-RU"/>
        </w:rPr>
        <w:t xml:space="preserve"> </w:t>
      </w:r>
      <w:r w:rsidR="005E6412" w:rsidRPr="00796B0A">
        <w:rPr>
          <w:rFonts w:ascii="Times New Roman" w:eastAsia="Times New Roman" w:hAnsi="Times New Roman" w:cs="Times New Roman"/>
          <w:b/>
          <w:color w:val="000000"/>
          <w:sz w:val="32"/>
          <w:szCs w:val="32"/>
          <w:lang w:eastAsia="ru-RU"/>
        </w:rPr>
        <w:t xml:space="preserve">№ </w:t>
      </w:r>
      <w:r w:rsidRPr="00796B0A">
        <w:rPr>
          <w:rFonts w:ascii="Times New Roman" w:eastAsia="Times New Roman" w:hAnsi="Times New Roman" w:cs="Times New Roman"/>
          <w:b/>
          <w:color w:val="000000"/>
          <w:sz w:val="32"/>
          <w:szCs w:val="32"/>
          <w:lang w:eastAsia="ru-RU"/>
        </w:rPr>
        <w:t>59-п</w:t>
      </w:r>
    </w:p>
    <w:p w:rsidR="00CF1CC5" w:rsidRDefault="00CF1CC5" w:rsidP="005E6412">
      <w:pPr>
        <w:spacing w:before="45" w:after="0" w:line="240" w:lineRule="auto"/>
        <w:ind w:firstLine="450"/>
        <w:jc w:val="right"/>
        <w:rPr>
          <w:rFonts w:ascii="Arial" w:eastAsia="Times New Roman" w:hAnsi="Arial" w:cs="Arial"/>
          <w:color w:val="000000"/>
          <w:sz w:val="24"/>
          <w:szCs w:val="24"/>
          <w:lang w:eastAsia="ru-RU"/>
        </w:rPr>
      </w:pPr>
    </w:p>
    <w:p w:rsidR="00796B0A" w:rsidRPr="005E6412" w:rsidRDefault="00796B0A" w:rsidP="005E6412">
      <w:pPr>
        <w:spacing w:before="45" w:after="0" w:line="240" w:lineRule="auto"/>
        <w:ind w:firstLine="450"/>
        <w:jc w:val="right"/>
        <w:rPr>
          <w:rFonts w:ascii="Arial" w:eastAsia="Times New Roman" w:hAnsi="Arial" w:cs="Arial"/>
          <w:color w:val="000000"/>
          <w:sz w:val="24"/>
          <w:szCs w:val="24"/>
          <w:lang w:eastAsia="ru-RU"/>
        </w:rPr>
      </w:pPr>
    </w:p>
    <w:p w:rsidR="005E6412" w:rsidRPr="00796B0A" w:rsidRDefault="005E6412" w:rsidP="005E6412">
      <w:pPr>
        <w:spacing w:before="45" w:after="0" w:line="240" w:lineRule="auto"/>
        <w:ind w:firstLine="450"/>
        <w:jc w:val="center"/>
        <w:rPr>
          <w:rFonts w:ascii="Arial" w:eastAsia="Times New Roman" w:hAnsi="Arial" w:cs="Arial"/>
          <w:color w:val="000000"/>
          <w:sz w:val="24"/>
          <w:szCs w:val="24"/>
          <w:lang w:eastAsia="ru-RU"/>
        </w:rPr>
      </w:pPr>
      <w:r w:rsidRPr="00796B0A">
        <w:rPr>
          <w:rFonts w:ascii="Times New Roman" w:eastAsia="Times New Roman" w:hAnsi="Times New Roman" w:cs="Times New Roman"/>
          <w:b/>
          <w:bCs/>
          <w:color w:val="000000"/>
          <w:sz w:val="24"/>
          <w:szCs w:val="24"/>
          <w:lang w:eastAsia="ru-RU"/>
        </w:rPr>
        <w:t>СОСТАВ</w:t>
      </w:r>
    </w:p>
    <w:p w:rsidR="005E6412" w:rsidRPr="00796B0A" w:rsidRDefault="005E6412" w:rsidP="005E6412">
      <w:pPr>
        <w:spacing w:before="45" w:after="0" w:line="240" w:lineRule="auto"/>
        <w:ind w:firstLine="450"/>
        <w:jc w:val="center"/>
        <w:rPr>
          <w:rFonts w:ascii="Arial" w:eastAsia="Times New Roman" w:hAnsi="Arial" w:cs="Arial"/>
          <w:color w:val="000000"/>
          <w:sz w:val="24"/>
          <w:szCs w:val="24"/>
          <w:lang w:eastAsia="ru-RU"/>
        </w:rPr>
      </w:pPr>
      <w:r w:rsidRPr="00796B0A">
        <w:rPr>
          <w:rFonts w:ascii="Times New Roman" w:eastAsia="Times New Roman" w:hAnsi="Times New Roman" w:cs="Times New Roman"/>
          <w:b/>
          <w:bCs/>
          <w:color w:val="000000"/>
          <w:sz w:val="24"/>
          <w:szCs w:val="24"/>
          <w:lang w:eastAsia="ru-RU"/>
        </w:rPr>
        <w:t xml:space="preserve">комиссии по землепользованию и застройке </w:t>
      </w:r>
    </w:p>
    <w:p w:rsidR="005E6412" w:rsidRPr="00796B0A" w:rsidRDefault="00CF1CC5" w:rsidP="005E6412">
      <w:pPr>
        <w:spacing w:before="45" w:line="240" w:lineRule="auto"/>
        <w:ind w:firstLine="450"/>
        <w:jc w:val="center"/>
        <w:rPr>
          <w:rFonts w:ascii="Arial" w:eastAsia="Times New Roman" w:hAnsi="Arial" w:cs="Arial"/>
          <w:color w:val="000000"/>
          <w:sz w:val="24"/>
          <w:szCs w:val="24"/>
          <w:lang w:eastAsia="ru-RU"/>
        </w:rPr>
      </w:pPr>
      <w:r w:rsidRPr="00796B0A">
        <w:rPr>
          <w:rFonts w:ascii="Times New Roman" w:eastAsia="Times New Roman" w:hAnsi="Times New Roman" w:cs="Times New Roman"/>
          <w:b/>
          <w:bCs/>
          <w:color w:val="000000"/>
          <w:sz w:val="24"/>
          <w:szCs w:val="24"/>
          <w:lang w:eastAsia="ru-RU"/>
        </w:rPr>
        <w:t>муниципального образования Светлый сельсовет Сакмарского района</w:t>
      </w: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335"/>
        <w:gridCol w:w="5312"/>
      </w:tblGrid>
      <w:tr w:rsidR="005E6412" w:rsidRPr="00796B0A" w:rsidTr="00CF1CC5">
        <w:tc>
          <w:tcPr>
            <w:tcW w:w="4335" w:type="dxa"/>
            <w:tcBorders>
              <w:top w:val="outset" w:sz="6" w:space="0" w:color="auto"/>
              <w:left w:val="outset" w:sz="6" w:space="0" w:color="auto"/>
              <w:bottom w:val="outset" w:sz="6" w:space="0" w:color="auto"/>
              <w:right w:val="outset" w:sz="6" w:space="0" w:color="auto"/>
            </w:tcBorders>
            <w:hideMark/>
          </w:tcPr>
          <w:p w:rsidR="005E6412" w:rsidRPr="00796B0A" w:rsidRDefault="00CF1CC5" w:rsidP="005E6412">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Жуков Сергей Иванович</w:t>
            </w:r>
            <w:r w:rsidR="005E6412" w:rsidRPr="00796B0A">
              <w:rPr>
                <w:rFonts w:ascii="Times New Roman" w:eastAsia="Times New Roman" w:hAnsi="Times New Roman" w:cs="Times New Roman"/>
                <w:color w:val="000000"/>
                <w:sz w:val="24"/>
                <w:szCs w:val="24"/>
                <w:lang w:eastAsia="ru-RU"/>
              </w:rPr>
              <w:t xml:space="preserve"> </w:t>
            </w:r>
          </w:p>
        </w:tc>
        <w:tc>
          <w:tcPr>
            <w:tcW w:w="5312" w:type="dxa"/>
            <w:tcBorders>
              <w:top w:val="outset" w:sz="6" w:space="0" w:color="auto"/>
              <w:left w:val="outset" w:sz="6" w:space="0" w:color="auto"/>
              <w:bottom w:val="outset" w:sz="6" w:space="0" w:color="auto"/>
              <w:right w:val="outset" w:sz="6" w:space="0" w:color="auto"/>
            </w:tcBorders>
            <w:hideMark/>
          </w:tcPr>
          <w:p w:rsidR="005E6412" w:rsidRPr="00796B0A" w:rsidRDefault="005D7D06" w:rsidP="00CF1CC5">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 </w:t>
            </w:r>
            <w:r w:rsidR="00CF1CC5" w:rsidRPr="00796B0A">
              <w:rPr>
                <w:rFonts w:ascii="Times New Roman" w:eastAsia="Times New Roman" w:hAnsi="Times New Roman" w:cs="Times New Roman"/>
                <w:color w:val="000000"/>
                <w:sz w:val="24"/>
                <w:szCs w:val="24"/>
                <w:lang w:eastAsia="ru-RU"/>
              </w:rPr>
              <w:t>председатель комиссии, глава администрации Светлого сельсовета</w:t>
            </w:r>
            <w:r w:rsidR="005E6412" w:rsidRPr="00796B0A">
              <w:rPr>
                <w:rFonts w:ascii="Times New Roman" w:eastAsia="Times New Roman" w:hAnsi="Times New Roman" w:cs="Times New Roman"/>
                <w:color w:val="000000"/>
                <w:sz w:val="24"/>
                <w:szCs w:val="24"/>
                <w:lang w:eastAsia="ru-RU"/>
              </w:rPr>
              <w:t xml:space="preserve"> </w:t>
            </w:r>
          </w:p>
        </w:tc>
      </w:tr>
      <w:tr w:rsidR="005E6412" w:rsidRPr="00796B0A" w:rsidTr="00CF1CC5">
        <w:tc>
          <w:tcPr>
            <w:tcW w:w="4335" w:type="dxa"/>
            <w:tcBorders>
              <w:top w:val="outset" w:sz="6" w:space="0" w:color="auto"/>
              <w:left w:val="outset" w:sz="6" w:space="0" w:color="auto"/>
              <w:bottom w:val="outset" w:sz="6" w:space="0" w:color="auto"/>
              <w:right w:val="outset" w:sz="6" w:space="0" w:color="auto"/>
            </w:tcBorders>
            <w:hideMark/>
          </w:tcPr>
          <w:p w:rsidR="005E6412" w:rsidRPr="00796B0A" w:rsidRDefault="00CF1CC5" w:rsidP="005E6412">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Донскова Людмила Николаевна</w:t>
            </w:r>
          </w:p>
        </w:tc>
        <w:tc>
          <w:tcPr>
            <w:tcW w:w="5312" w:type="dxa"/>
            <w:tcBorders>
              <w:top w:val="outset" w:sz="6" w:space="0" w:color="auto"/>
              <w:left w:val="outset" w:sz="6" w:space="0" w:color="auto"/>
              <w:bottom w:val="outset" w:sz="6" w:space="0" w:color="auto"/>
              <w:right w:val="outset" w:sz="6" w:space="0" w:color="auto"/>
            </w:tcBorders>
            <w:hideMark/>
          </w:tcPr>
          <w:p w:rsidR="005E6412" w:rsidRPr="00796B0A" w:rsidRDefault="005D7D06" w:rsidP="00CF1CC5">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 </w:t>
            </w:r>
            <w:r w:rsidR="00CF1CC5" w:rsidRPr="00796B0A">
              <w:rPr>
                <w:rFonts w:ascii="Times New Roman" w:eastAsia="Times New Roman" w:hAnsi="Times New Roman" w:cs="Times New Roman"/>
                <w:color w:val="000000"/>
                <w:sz w:val="24"/>
                <w:szCs w:val="24"/>
                <w:lang w:eastAsia="ru-RU"/>
              </w:rPr>
              <w:t>заместитель председателя комиссии, з</w:t>
            </w:r>
            <w:r w:rsidR="005E6412" w:rsidRPr="00796B0A">
              <w:rPr>
                <w:rFonts w:ascii="Times New Roman" w:eastAsia="Times New Roman" w:hAnsi="Times New Roman" w:cs="Times New Roman"/>
                <w:color w:val="000000"/>
                <w:sz w:val="24"/>
                <w:szCs w:val="24"/>
                <w:lang w:eastAsia="ru-RU"/>
              </w:rPr>
              <w:t>а</w:t>
            </w:r>
            <w:r w:rsidR="00CF1CC5" w:rsidRPr="00796B0A">
              <w:rPr>
                <w:rFonts w:ascii="Times New Roman" w:eastAsia="Times New Roman" w:hAnsi="Times New Roman" w:cs="Times New Roman"/>
                <w:color w:val="000000"/>
                <w:sz w:val="24"/>
                <w:szCs w:val="24"/>
                <w:lang w:eastAsia="ru-RU"/>
              </w:rPr>
              <w:t>меститель главы администрации Светлого сельсовета</w:t>
            </w:r>
            <w:r w:rsidR="005E6412" w:rsidRPr="00796B0A">
              <w:rPr>
                <w:rFonts w:ascii="Times New Roman" w:eastAsia="Times New Roman" w:hAnsi="Times New Roman" w:cs="Times New Roman"/>
                <w:color w:val="000000"/>
                <w:sz w:val="24"/>
                <w:szCs w:val="24"/>
                <w:lang w:eastAsia="ru-RU"/>
              </w:rPr>
              <w:t xml:space="preserve"> заместитель председателя комиссии</w:t>
            </w:r>
          </w:p>
        </w:tc>
      </w:tr>
      <w:tr w:rsidR="005E6412" w:rsidRPr="00796B0A" w:rsidTr="00CF1CC5">
        <w:tc>
          <w:tcPr>
            <w:tcW w:w="4335" w:type="dxa"/>
            <w:tcBorders>
              <w:top w:val="outset" w:sz="6" w:space="0" w:color="auto"/>
              <w:left w:val="outset" w:sz="6" w:space="0" w:color="auto"/>
              <w:bottom w:val="outset" w:sz="6" w:space="0" w:color="auto"/>
              <w:right w:val="outset" w:sz="6" w:space="0" w:color="auto"/>
            </w:tcBorders>
            <w:hideMark/>
          </w:tcPr>
          <w:p w:rsidR="005E6412" w:rsidRPr="00796B0A" w:rsidRDefault="00CF1CC5" w:rsidP="005E6412">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Зиновьева Марина Петровна</w:t>
            </w:r>
          </w:p>
        </w:tc>
        <w:tc>
          <w:tcPr>
            <w:tcW w:w="5312" w:type="dxa"/>
            <w:tcBorders>
              <w:top w:val="outset" w:sz="6" w:space="0" w:color="auto"/>
              <w:left w:val="outset" w:sz="6" w:space="0" w:color="auto"/>
              <w:bottom w:val="outset" w:sz="6" w:space="0" w:color="auto"/>
              <w:right w:val="outset" w:sz="6" w:space="0" w:color="auto"/>
            </w:tcBorders>
            <w:hideMark/>
          </w:tcPr>
          <w:p w:rsidR="005E6412" w:rsidRPr="00796B0A" w:rsidRDefault="005D7D06" w:rsidP="00CF1CC5">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 </w:t>
            </w:r>
            <w:r w:rsidR="00CF1CC5" w:rsidRPr="00796B0A">
              <w:rPr>
                <w:rFonts w:ascii="Times New Roman" w:eastAsia="Times New Roman" w:hAnsi="Times New Roman" w:cs="Times New Roman"/>
                <w:color w:val="000000"/>
                <w:sz w:val="24"/>
                <w:szCs w:val="24"/>
                <w:lang w:eastAsia="ru-RU"/>
              </w:rPr>
              <w:t>секретарь комиссии, специалист администрации 2 категории</w:t>
            </w:r>
            <w:r w:rsidR="005E6412" w:rsidRPr="00796B0A">
              <w:rPr>
                <w:rFonts w:ascii="Times New Roman" w:eastAsia="Times New Roman" w:hAnsi="Times New Roman" w:cs="Times New Roman"/>
                <w:color w:val="000000"/>
                <w:sz w:val="24"/>
                <w:szCs w:val="24"/>
                <w:lang w:eastAsia="ru-RU"/>
              </w:rPr>
              <w:t xml:space="preserve">, </w:t>
            </w:r>
          </w:p>
        </w:tc>
      </w:tr>
      <w:tr w:rsidR="005E6412" w:rsidRPr="00796B0A" w:rsidTr="00CF1CC5">
        <w:tc>
          <w:tcPr>
            <w:tcW w:w="9647" w:type="dxa"/>
            <w:gridSpan w:val="2"/>
            <w:tcBorders>
              <w:top w:val="outset" w:sz="6" w:space="0" w:color="auto"/>
              <w:left w:val="outset" w:sz="6" w:space="0" w:color="auto"/>
              <w:bottom w:val="outset" w:sz="6" w:space="0" w:color="auto"/>
              <w:right w:val="outset" w:sz="6" w:space="0" w:color="auto"/>
            </w:tcBorders>
            <w:hideMark/>
          </w:tcPr>
          <w:p w:rsidR="005E6412" w:rsidRPr="00796B0A" w:rsidRDefault="005E6412" w:rsidP="005E6412">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b/>
                <w:bCs/>
                <w:color w:val="000000"/>
                <w:sz w:val="24"/>
                <w:szCs w:val="24"/>
                <w:lang w:eastAsia="ru-RU"/>
              </w:rPr>
              <w:t>Члены комиссии:</w:t>
            </w:r>
          </w:p>
        </w:tc>
      </w:tr>
      <w:tr w:rsidR="005E6412" w:rsidRPr="00796B0A" w:rsidTr="00CF1CC5">
        <w:tc>
          <w:tcPr>
            <w:tcW w:w="4335" w:type="dxa"/>
            <w:tcBorders>
              <w:top w:val="outset" w:sz="6" w:space="0" w:color="auto"/>
              <w:left w:val="outset" w:sz="6" w:space="0" w:color="auto"/>
              <w:bottom w:val="outset" w:sz="6" w:space="0" w:color="auto"/>
              <w:right w:val="outset" w:sz="6" w:space="0" w:color="auto"/>
            </w:tcBorders>
            <w:hideMark/>
          </w:tcPr>
          <w:p w:rsidR="005E6412" w:rsidRPr="00796B0A" w:rsidRDefault="00CF1CC5" w:rsidP="005E6412">
            <w:pPr>
              <w:spacing w:before="45" w:after="0" w:line="240" w:lineRule="auto"/>
              <w:jc w:val="both"/>
              <w:rPr>
                <w:rFonts w:ascii="Arial" w:eastAsia="Times New Roman" w:hAnsi="Arial" w:cs="Arial"/>
                <w:color w:val="000000"/>
                <w:sz w:val="24"/>
                <w:szCs w:val="24"/>
                <w:lang w:eastAsia="ru-RU"/>
              </w:rPr>
            </w:pPr>
            <w:proofErr w:type="spellStart"/>
            <w:r w:rsidRPr="00796B0A">
              <w:rPr>
                <w:rFonts w:ascii="Times New Roman" w:eastAsia="Times New Roman" w:hAnsi="Times New Roman" w:cs="Times New Roman"/>
                <w:color w:val="000000"/>
                <w:sz w:val="24"/>
                <w:szCs w:val="24"/>
                <w:lang w:eastAsia="ru-RU"/>
              </w:rPr>
              <w:t>Мерц</w:t>
            </w:r>
            <w:proofErr w:type="spellEnd"/>
            <w:r w:rsidRPr="00796B0A">
              <w:rPr>
                <w:rFonts w:ascii="Times New Roman" w:eastAsia="Times New Roman" w:hAnsi="Times New Roman" w:cs="Times New Roman"/>
                <w:color w:val="000000"/>
                <w:sz w:val="24"/>
                <w:szCs w:val="24"/>
                <w:lang w:eastAsia="ru-RU"/>
              </w:rPr>
              <w:t xml:space="preserve"> Алик </w:t>
            </w:r>
            <w:proofErr w:type="spellStart"/>
            <w:r w:rsidRPr="00796B0A">
              <w:rPr>
                <w:rFonts w:ascii="Times New Roman" w:eastAsia="Times New Roman" w:hAnsi="Times New Roman" w:cs="Times New Roman"/>
                <w:color w:val="000000"/>
                <w:sz w:val="24"/>
                <w:szCs w:val="24"/>
                <w:lang w:eastAsia="ru-RU"/>
              </w:rPr>
              <w:t>Тургонбаевич</w:t>
            </w:r>
            <w:proofErr w:type="spellEnd"/>
          </w:p>
        </w:tc>
        <w:tc>
          <w:tcPr>
            <w:tcW w:w="5312" w:type="dxa"/>
            <w:tcBorders>
              <w:top w:val="outset" w:sz="6" w:space="0" w:color="auto"/>
              <w:left w:val="outset" w:sz="6" w:space="0" w:color="auto"/>
              <w:bottom w:val="outset" w:sz="6" w:space="0" w:color="auto"/>
              <w:right w:val="outset" w:sz="6" w:space="0" w:color="auto"/>
            </w:tcBorders>
            <w:hideMark/>
          </w:tcPr>
          <w:p w:rsidR="005E6412" w:rsidRPr="00796B0A" w:rsidRDefault="005D7D06" w:rsidP="00CF1CC5">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 с</w:t>
            </w:r>
            <w:r w:rsidR="005E6412" w:rsidRPr="00796B0A">
              <w:rPr>
                <w:rFonts w:ascii="Times New Roman" w:eastAsia="Times New Roman" w:hAnsi="Times New Roman" w:cs="Times New Roman"/>
                <w:color w:val="000000"/>
                <w:sz w:val="24"/>
                <w:szCs w:val="24"/>
                <w:lang w:eastAsia="ru-RU"/>
              </w:rPr>
              <w:t xml:space="preserve">пециалист </w:t>
            </w:r>
            <w:r w:rsidR="00CF1CC5" w:rsidRPr="00796B0A">
              <w:rPr>
                <w:rFonts w:ascii="Times New Roman" w:eastAsia="Times New Roman" w:hAnsi="Times New Roman" w:cs="Times New Roman"/>
                <w:color w:val="000000"/>
                <w:sz w:val="24"/>
                <w:szCs w:val="24"/>
                <w:lang w:eastAsia="ru-RU"/>
              </w:rPr>
              <w:t>администрации</w:t>
            </w:r>
            <w:proofErr w:type="gramStart"/>
            <w:r w:rsidR="00CF1CC5" w:rsidRPr="00796B0A">
              <w:rPr>
                <w:rFonts w:ascii="Times New Roman" w:eastAsia="Times New Roman" w:hAnsi="Times New Roman" w:cs="Times New Roman"/>
                <w:color w:val="000000"/>
                <w:sz w:val="24"/>
                <w:szCs w:val="24"/>
                <w:lang w:eastAsia="ru-RU"/>
              </w:rPr>
              <w:t>1</w:t>
            </w:r>
            <w:proofErr w:type="gramEnd"/>
            <w:r w:rsidR="00CF1CC5" w:rsidRPr="00796B0A">
              <w:rPr>
                <w:rFonts w:ascii="Times New Roman" w:eastAsia="Times New Roman" w:hAnsi="Times New Roman" w:cs="Times New Roman"/>
                <w:color w:val="000000"/>
                <w:sz w:val="24"/>
                <w:szCs w:val="24"/>
                <w:lang w:eastAsia="ru-RU"/>
              </w:rPr>
              <w:t xml:space="preserve"> категории</w:t>
            </w:r>
            <w:r w:rsidR="005E6412" w:rsidRPr="00796B0A">
              <w:rPr>
                <w:rFonts w:ascii="Times New Roman" w:eastAsia="Times New Roman" w:hAnsi="Times New Roman" w:cs="Times New Roman"/>
                <w:color w:val="000000"/>
                <w:sz w:val="24"/>
                <w:szCs w:val="24"/>
                <w:lang w:eastAsia="ru-RU"/>
              </w:rPr>
              <w:t xml:space="preserve"> </w:t>
            </w:r>
          </w:p>
        </w:tc>
      </w:tr>
      <w:tr w:rsidR="005E6412" w:rsidRPr="00796B0A" w:rsidTr="00CF1CC5">
        <w:tc>
          <w:tcPr>
            <w:tcW w:w="4335" w:type="dxa"/>
            <w:tcBorders>
              <w:top w:val="outset" w:sz="6" w:space="0" w:color="auto"/>
              <w:left w:val="outset" w:sz="6" w:space="0" w:color="auto"/>
              <w:bottom w:val="outset" w:sz="6" w:space="0" w:color="auto"/>
              <w:right w:val="outset" w:sz="6" w:space="0" w:color="auto"/>
            </w:tcBorders>
            <w:hideMark/>
          </w:tcPr>
          <w:p w:rsidR="005E6412" w:rsidRPr="00796B0A" w:rsidRDefault="005D7D06" w:rsidP="005E6412">
            <w:pPr>
              <w:spacing w:before="45" w:after="0" w:line="240" w:lineRule="auto"/>
              <w:jc w:val="both"/>
              <w:rPr>
                <w:rFonts w:ascii="Arial" w:eastAsia="Times New Roman" w:hAnsi="Arial" w:cs="Arial"/>
                <w:color w:val="000000"/>
                <w:sz w:val="24"/>
                <w:szCs w:val="24"/>
                <w:lang w:eastAsia="ru-RU"/>
              </w:rPr>
            </w:pPr>
            <w:proofErr w:type="spellStart"/>
            <w:r w:rsidRPr="00796B0A">
              <w:rPr>
                <w:rFonts w:ascii="Times New Roman" w:eastAsia="Times New Roman" w:hAnsi="Times New Roman" w:cs="Times New Roman"/>
                <w:color w:val="000000"/>
                <w:sz w:val="24"/>
                <w:szCs w:val="24"/>
                <w:lang w:eastAsia="ru-RU"/>
              </w:rPr>
              <w:t>Исматуллаева</w:t>
            </w:r>
            <w:proofErr w:type="spellEnd"/>
            <w:r w:rsidRPr="00796B0A">
              <w:rPr>
                <w:rFonts w:ascii="Times New Roman" w:eastAsia="Times New Roman" w:hAnsi="Times New Roman" w:cs="Times New Roman"/>
                <w:color w:val="000000"/>
                <w:sz w:val="24"/>
                <w:szCs w:val="24"/>
                <w:lang w:eastAsia="ru-RU"/>
              </w:rPr>
              <w:t xml:space="preserve"> Дина </w:t>
            </w:r>
            <w:proofErr w:type="spellStart"/>
            <w:r w:rsidRPr="00796B0A">
              <w:rPr>
                <w:rFonts w:ascii="Times New Roman" w:eastAsia="Times New Roman" w:hAnsi="Times New Roman" w:cs="Times New Roman"/>
                <w:color w:val="000000"/>
                <w:sz w:val="24"/>
                <w:szCs w:val="24"/>
                <w:lang w:eastAsia="ru-RU"/>
              </w:rPr>
              <w:t>Мукатовна</w:t>
            </w:r>
            <w:proofErr w:type="spellEnd"/>
            <w:r w:rsidRPr="00796B0A">
              <w:rPr>
                <w:rFonts w:ascii="Times New Roman" w:eastAsia="Times New Roman" w:hAnsi="Times New Roman" w:cs="Times New Roman"/>
                <w:color w:val="000000"/>
                <w:sz w:val="24"/>
                <w:szCs w:val="24"/>
                <w:lang w:eastAsia="ru-RU"/>
              </w:rPr>
              <w:t xml:space="preserve"> </w:t>
            </w:r>
          </w:p>
        </w:tc>
        <w:tc>
          <w:tcPr>
            <w:tcW w:w="5312" w:type="dxa"/>
            <w:tcBorders>
              <w:top w:val="outset" w:sz="6" w:space="0" w:color="auto"/>
              <w:left w:val="outset" w:sz="6" w:space="0" w:color="auto"/>
              <w:bottom w:val="outset" w:sz="6" w:space="0" w:color="auto"/>
              <w:right w:val="outset" w:sz="6" w:space="0" w:color="auto"/>
            </w:tcBorders>
            <w:hideMark/>
          </w:tcPr>
          <w:p w:rsidR="005E6412" w:rsidRPr="00796B0A" w:rsidRDefault="005D7D06" w:rsidP="005E6412">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 специалист администрации</w:t>
            </w:r>
            <w:proofErr w:type="gramStart"/>
            <w:r w:rsidRPr="00796B0A">
              <w:rPr>
                <w:rFonts w:ascii="Times New Roman" w:eastAsia="Times New Roman" w:hAnsi="Times New Roman" w:cs="Times New Roman"/>
                <w:color w:val="000000"/>
                <w:sz w:val="24"/>
                <w:szCs w:val="24"/>
                <w:lang w:eastAsia="ru-RU"/>
              </w:rPr>
              <w:t>1</w:t>
            </w:r>
            <w:proofErr w:type="gramEnd"/>
            <w:r w:rsidRPr="00796B0A">
              <w:rPr>
                <w:rFonts w:ascii="Times New Roman" w:eastAsia="Times New Roman" w:hAnsi="Times New Roman" w:cs="Times New Roman"/>
                <w:color w:val="000000"/>
                <w:sz w:val="24"/>
                <w:szCs w:val="24"/>
                <w:lang w:eastAsia="ru-RU"/>
              </w:rPr>
              <w:t xml:space="preserve"> категории</w:t>
            </w:r>
          </w:p>
        </w:tc>
      </w:tr>
      <w:tr w:rsidR="005E6412" w:rsidRPr="00796B0A" w:rsidTr="00CF1CC5">
        <w:tc>
          <w:tcPr>
            <w:tcW w:w="4335" w:type="dxa"/>
            <w:tcBorders>
              <w:top w:val="outset" w:sz="6" w:space="0" w:color="auto"/>
              <w:left w:val="outset" w:sz="6" w:space="0" w:color="auto"/>
              <w:bottom w:val="outset" w:sz="6" w:space="0" w:color="auto"/>
              <w:right w:val="outset" w:sz="6" w:space="0" w:color="auto"/>
            </w:tcBorders>
            <w:hideMark/>
          </w:tcPr>
          <w:p w:rsidR="005E6412" w:rsidRPr="00796B0A" w:rsidRDefault="005D7D06" w:rsidP="005E6412">
            <w:pPr>
              <w:spacing w:before="45" w:after="0" w:line="240" w:lineRule="auto"/>
              <w:jc w:val="both"/>
              <w:rPr>
                <w:rFonts w:ascii="Arial" w:eastAsia="Times New Roman" w:hAnsi="Arial" w:cs="Arial"/>
                <w:color w:val="000000"/>
                <w:sz w:val="24"/>
                <w:szCs w:val="24"/>
                <w:lang w:eastAsia="ru-RU"/>
              </w:rPr>
            </w:pPr>
            <w:proofErr w:type="spellStart"/>
            <w:r w:rsidRPr="00796B0A">
              <w:rPr>
                <w:rFonts w:ascii="Times New Roman" w:eastAsia="Times New Roman" w:hAnsi="Times New Roman" w:cs="Times New Roman"/>
                <w:color w:val="000000"/>
                <w:sz w:val="24"/>
                <w:szCs w:val="24"/>
                <w:lang w:eastAsia="ru-RU"/>
              </w:rPr>
              <w:t>Лагаева</w:t>
            </w:r>
            <w:proofErr w:type="spellEnd"/>
            <w:r w:rsidRPr="00796B0A">
              <w:rPr>
                <w:rFonts w:ascii="Times New Roman" w:eastAsia="Times New Roman" w:hAnsi="Times New Roman" w:cs="Times New Roman"/>
                <w:color w:val="000000"/>
                <w:sz w:val="24"/>
                <w:szCs w:val="24"/>
                <w:lang w:eastAsia="ru-RU"/>
              </w:rPr>
              <w:t xml:space="preserve"> Елена Михайловна</w:t>
            </w:r>
          </w:p>
        </w:tc>
        <w:tc>
          <w:tcPr>
            <w:tcW w:w="5312" w:type="dxa"/>
            <w:tcBorders>
              <w:top w:val="outset" w:sz="6" w:space="0" w:color="auto"/>
              <w:left w:val="outset" w:sz="6" w:space="0" w:color="auto"/>
              <w:bottom w:val="outset" w:sz="6" w:space="0" w:color="auto"/>
              <w:right w:val="outset" w:sz="6" w:space="0" w:color="auto"/>
            </w:tcBorders>
            <w:hideMark/>
          </w:tcPr>
          <w:p w:rsidR="005E6412" w:rsidRPr="00796B0A" w:rsidRDefault="00CF1CC5" w:rsidP="005E6412">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 юрист администрации</w:t>
            </w:r>
          </w:p>
        </w:tc>
      </w:tr>
      <w:tr w:rsidR="005E6412" w:rsidRPr="00796B0A" w:rsidTr="00CF1CC5">
        <w:tc>
          <w:tcPr>
            <w:tcW w:w="4335" w:type="dxa"/>
            <w:tcBorders>
              <w:top w:val="outset" w:sz="6" w:space="0" w:color="auto"/>
              <w:left w:val="outset" w:sz="6" w:space="0" w:color="auto"/>
              <w:bottom w:val="outset" w:sz="6" w:space="0" w:color="auto"/>
              <w:right w:val="outset" w:sz="6" w:space="0" w:color="auto"/>
            </w:tcBorders>
            <w:hideMark/>
          </w:tcPr>
          <w:p w:rsidR="005E6412" w:rsidRPr="00796B0A" w:rsidRDefault="005D7D06" w:rsidP="005E6412">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Журавлёв Александр Михайлович</w:t>
            </w:r>
          </w:p>
        </w:tc>
        <w:tc>
          <w:tcPr>
            <w:tcW w:w="5312" w:type="dxa"/>
            <w:tcBorders>
              <w:top w:val="outset" w:sz="6" w:space="0" w:color="auto"/>
              <w:left w:val="outset" w:sz="6" w:space="0" w:color="auto"/>
              <w:bottom w:val="outset" w:sz="6" w:space="0" w:color="auto"/>
              <w:right w:val="outset" w:sz="6" w:space="0" w:color="auto"/>
            </w:tcBorders>
            <w:hideMark/>
          </w:tcPr>
          <w:p w:rsidR="005E6412" w:rsidRPr="00796B0A" w:rsidRDefault="005D7D06" w:rsidP="005E6412">
            <w:pPr>
              <w:spacing w:before="45" w:after="0" w:line="240" w:lineRule="auto"/>
              <w:jc w:val="both"/>
              <w:rPr>
                <w:rFonts w:ascii="Arial" w:eastAsia="Times New Roman" w:hAnsi="Arial" w:cs="Arial"/>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 депутат Совета депутатов Светлого сельсовета</w:t>
            </w:r>
          </w:p>
        </w:tc>
      </w:tr>
    </w:tbl>
    <w:p w:rsidR="005E6412" w:rsidRDefault="005E6412"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E6412" w:rsidRDefault="005E6412"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E6412" w:rsidRDefault="005E6412"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E6412" w:rsidRDefault="005E6412"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E6412" w:rsidRDefault="005E6412"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E6412" w:rsidRDefault="005E6412"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E6412" w:rsidRDefault="005E6412"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E6412" w:rsidRDefault="005E6412"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E6412" w:rsidRDefault="005E6412"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E6412" w:rsidRDefault="005E6412"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D7D06" w:rsidRDefault="005D7D06"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D7D06" w:rsidRDefault="005D7D06"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D7D06" w:rsidRDefault="005D7D06"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D7D06" w:rsidRDefault="005D7D06"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5D7D06" w:rsidRDefault="005D7D06"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796B0A" w:rsidRDefault="00796B0A" w:rsidP="005E6412">
      <w:pPr>
        <w:spacing w:before="45" w:after="0" w:line="240" w:lineRule="auto"/>
        <w:ind w:firstLine="450"/>
        <w:jc w:val="right"/>
        <w:rPr>
          <w:rFonts w:ascii="Times New Roman" w:eastAsia="Times New Roman" w:hAnsi="Times New Roman" w:cs="Times New Roman"/>
          <w:color w:val="000000"/>
          <w:sz w:val="28"/>
          <w:szCs w:val="28"/>
          <w:lang w:eastAsia="ru-RU"/>
        </w:rPr>
      </w:pPr>
    </w:p>
    <w:p w:rsidR="00796B0A" w:rsidRDefault="00796B0A" w:rsidP="005D7D06">
      <w:pPr>
        <w:spacing w:before="45" w:after="0" w:line="240" w:lineRule="auto"/>
        <w:ind w:firstLine="450"/>
        <w:jc w:val="right"/>
        <w:rPr>
          <w:rFonts w:ascii="Times New Roman" w:eastAsia="Times New Roman" w:hAnsi="Times New Roman" w:cs="Times New Roman"/>
          <w:color w:val="000000"/>
          <w:sz w:val="24"/>
          <w:szCs w:val="24"/>
          <w:lang w:eastAsia="ru-RU"/>
        </w:rPr>
      </w:pPr>
    </w:p>
    <w:p w:rsidR="005D7D06" w:rsidRPr="00796B0A" w:rsidRDefault="005D7D06" w:rsidP="00796B0A">
      <w:pPr>
        <w:spacing w:before="45" w:after="0" w:line="240" w:lineRule="auto"/>
        <w:ind w:left="4536"/>
        <w:rPr>
          <w:rFonts w:ascii="Arial" w:eastAsia="Times New Roman" w:hAnsi="Arial" w:cs="Arial"/>
          <w:b/>
          <w:color w:val="000000"/>
          <w:sz w:val="32"/>
          <w:szCs w:val="32"/>
          <w:lang w:eastAsia="ru-RU"/>
        </w:rPr>
      </w:pPr>
      <w:r w:rsidRPr="00796B0A">
        <w:rPr>
          <w:rFonts w:ascii="Times New Roman" w:eastAsia="Times New Roman" w:hAnsi="Times New Roman" w:cs="Times New Roman"/>
          <w:b/>
          <w:color w:val="000000"/>
          <w:sz w:val="32"/>
          <w:szCs w:val="32"/>
          <w:lang w:eastAsia="ru-RU"/>
        </w:rPr>
        <w:t xml:space="preserve">Приложение  2 </w:t>
      </w:r>
    </w:p>
    <w:p w:rsidR="005D7D06" w:rsidRPr="00796B0A" w:rsidRDefault="005D7D06" w:rsidP="00796B0A">
      <w:pPr>
        <w:spacing w:before="45" w:after="0" w:line="240" w:lineRule="auto"/>
        <w:ind w:left="4536"/>
        <w:rPr>
          <w:rFonts w:ascii="Arial" w:eastAsia="Times New Roman" w:hAnsi="Arial" w:cs="Arial"/>
          <w:b/>
          <w:color w:val="000000"/>
          <w:sz w:val="32"/>
          <w:szCs w:val="32"/>
          <w:lang w:eastAsia="ru-RU"/>
        </w:rPr>
      </w:pPr>
      <w:r w:rsidRPr="00796B0A">
        <w:rPr>
          <w:rFonts w:ascii="Times New Roman" w:eastAsia="Times New Roman" w:hAnsi="Times New Roman" w:cs="Times New Roman"/>
          <w:b/>
          <w:color w:val="000000"/>
          <w:sz w:val="32"/>
          <w:szCs w:val="32"/>
          <w:lang w:eastAsia="ru-RU"/>
        </w:rPr>
        <w:t>к постановлению администрации</w:t>
      </w:r>
    </w:p>
    <w:p w:rsidR="005D7D06" w:rsidRPr="00796B0A" w:rsidRDefault="005D7D06" w:rsidP="00796B0A">
      <w:pPr>
        <w:spacing w:before="45" w:after="0" w:line="240" w:lineRule="auto"/>
        <w:ind w:left="4536"/>
        <w:rPr>
          <w:rFonts w:ascii="Times New Roman" w:eastAsia="Times New Roman" w:hAnsi="Times New Roman" w:cs="Times New Roman"/>
          <w:b/>
          <w:color w:val="000000"/>
          <w:sz w:val="32"/>
          <w:szCs w:val="32"/>
          <w:lang w:eastAsia="ru-RU"/>
        </w:rPr>
      </w:pPr>
      <w:r w:rsidRPr="00796B0A">
        <w:rPr>
          <w:rFonts w:ascii="Times New Roman" w:eastAsia="Times New Roman" w:hAnsi="Times New Roman" w:cs="Times New Roman"/>
          <w:b/>
          <w:color w:val="000000"/>
          <w:sz w:val="32"/>
          <w:szCs w:val="32"/>
          <w:lang w:eastAsia="ru-RU"/>
        </w:rPr>
        <w:t>муниципального образования</w:t>
      </w:r>
    </w:p>
    <w:p w:rsidR="00796B0A" w:rsidRDefault="005D7D06" w:rsidP="00796B0A">
      <w:pPr>
        <w:spacing w:before="45" w:after="0" w:line="240" w:lineRule="auto"/>
        <w:ind w:left="4536"/>
        <w:rPr>
          <w:rFonts w:ascii="Times New Roman" w:eastAsia="Times New Roman" w:hAnsi="Times New Roman" w:cs="Times New Roman"/>
          <w:b/>
          <w:color w:val="000000"/>
          <w:sz w:val="32"/>
          <w:szCs w:val="32"/>
          <w:lang w:eastAsia="ru-RU"/>
        </w:rPr>
      </w:pPr>
      <w:r w:rsidRPr="00796B0A">
        <w:rPr>
          <w:rFonts w:ascii="Times New Roman" w:eastAsia="Times New Roman" w:hAnsi="Times New Roman" w:cs="Times New Roman"/>
          <w:b/>
          <w:color w:val="000000"/>
          <w:sz w:val="32"/>
          <w:szCs w:val="32"/>
          <w:lang w:eastAsia="ru-RU"/>
        </w:rPr>
        <w:t xml:space="preserve">Светлый сельсовет </w:t>
      </w:r>
    </w:p>
    <w:p w:rsidR="005D7D06" w:rsidRPr="00796B0A" w:rsidRDefault="005D7D06" w:rsidP="00796B0A">
      <w:pPr>
        <w:spacing w:before="45" w:after="0" w:line="240" w:lineRule="auto"/>
        <w:ind w:left="4536"/>
        <w:rPr>
          <w:rFonts w:ascii="Arial" w:eastAsia="Times New Roman" w:hAnsi="Arial" w:cs="Arial"/>
          <w:b/>
          <w:color w:val="000000"/>
          <w:sz w:val="32"/>
          <w:szCs w:val="32"/>
          <w:lang w:eastAsia="ru-RU"/>
        </w:rPr>
      </w:pPr>
      <w:r w:rsidRPr="00796B0A">
        <w:rPr>
          <w:rFonts w:ascii="Times New Roman" w:eastAsia="Times New Roman" w:hAnsi="Times New Roman" w:cs="Times New Roman"/>
          <w:b/>
          <w:color w:val="000000"/>
          <w:sz w:val="32"/>
          <w:szCs w:val="32"/>
          <w:lang w:eastAsia="ru-RU"/>
        </w:rPr>
        <w:t>Сакмарского района</w:t>
      </w:r>
    </w:p>
    <w:p w:rsidR="005D7D06" w:rsidRPr="00796B0A" w:rsidRDefault="005D7D06" w:rsidP="00796B0A">
      <w:pPr>
        <w:spacing w:before="45" w:after="0" w:line="240" w:lineRule="auto"/>
        <w:ind w:left="4536"/>
        <w:rPr>
          <w:rFonts w:ascii="Times New Roman" w:eastAsia="Times New Roman" w:hAnsi="Times New Roman" w:cs="Times New Roman"/>
          <w:b/>
          <w:color w:val="000000"/>
          <w:sz w:val="32"/>
          <w:szCs w:val="32"/>
          <w:lang w:eastAsia="ru-RU"/>
        </w:rPr>
      </w:pPr>
      <w:r w:rsidRPr="00796B0A">
        <w:rPr>
          <w:rFonts w:ascii="Times New Roman" w:eastAsia="Times New Roman" w:hAnsi="Times New Roman" w:cs="Times New Roman"/>
          <w:b/>
          <w:color w:val="000000"/>
          <w:sz w:val="32"/>
          <w:szCs w:val="32"/>
          <w:lang w:eastAsia="ru-RU"/>
        </w:rPr>
        <w:t>от 14.04.2015 № 59-п</w:t>
      </w:r>
    </w:p>
    <w:p w:rsidR="005D7D06" w:rsidRDefault="005D7D06" w:rsidP="005D7D06">
      <w:pPr>
        <w:spacing w:before="45" w:after="0" w:line="240" w:lineRule="auto"/>
        <w:ind w:firstLine="450"/>
        <w:jc w:val="right"/>
        <w:rPr>
          <w:rFonts w:ascii="Times New Roman" w:eastAsia="Times New Roman" w:hAnsi="Times New Roman" w:cs="Times New Roman"/>
          <w:color w:val="000000"/>
          <w:sz w:val="28"/>
          <w:szCs w:val="28"/>
          <w:lang w:eastAsia="ru-RU"/>
        </w:rPr>
      </w:pPr>
    </w:p>
    <w:p w:rsidR="005D7D06" w:rsidRDefault="005D7D06" w:rsidP="005E6412">
      <w:pPr>
        <w:spacing w:before="45" w:after="0" w:line="240" w:lineRule="auto"/>
        <w:ind w:firstLine="450"/>
        <w:jc w:val="center"/>
        <w:rPr>
          <w:rFonts w:ascii="Times New Roman" w:eastAsia="Times New Roman" w:hAnsi="Times New Roman" w:cs="Times New Roman"/>
          <w:color w:val="000000"/>
          <w:sz w:val="28"/>
          <w:szCs w:val="28"/>
          <w:lang w:eastAsia="ru-RU"/>
        </w:rPr>
      </w:pPr>
    </w:p>
    <w:p w:rsidR="005E6412" w:rsidRPr="00796B0A" w:rsidRDefault="005E6412" w:rsidP="00796B0A">
      <w:pPr>
        <w:spacing w:before="45" w:after="0" w:line="240" w:lineRule="auto"/>
        <w:jc w:val="center"/>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b/>
          <w:bCs/>
          <w:color w:val="000000"/>
          <w:sz w:val="24"/>
          <w:szCs w:val="24"/>
          <w:lang w:eastAsia="ru-RU"/>
        </w:rPr>
        <w:t>ПОЛОЖЕНИЕ</w:t>
      </w:r>
    </w:p>
    <w:p w:rsidR="005E6412" w:rsidRPr="00796B0A" w:rsidRDefault="005E6412" w:rsidP="00796B0A">
      <w:pPr>
        <w:spacing w:before="45" w:after="0" w:line="240" w:lineRule="auto"/>
        <w:jc w:val="center"/>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b/>
          <w:bCs/>
          <w:color w:val="000000"/>
          <w:sz w:val="24"/>
          <w:szCs w:val="24"/>
          <w:lang w:eastAsia="ru-RU"/>
        </w:rPr>
        <w:t xml:space="preserve">о комиссии по землепользованию и застройке </w:t>
      </w:r>
    </w:p>
    <w:p w:rsidR="005E6412" w:rsidRPr="00796B0A" w:rsidRDefault="005D7D06" w:rsidP="00796B0A">
      <w:pPr>
        <w:spacing w:before="45" w:after="0" w:line="240" w:lineRule="auto"/>
        <w:jc w:val="center"/>
        <w:rPr>
          <w:rFonts w:ascii="Times New Roman" w:eastAsia="Times New Roman" w:hAnsi="Times New Roman" w:cs="Times New Roman"/>
          <w:b/>
          <w:color w:val="000000"/>
          <w:sz w:val="24"/>
          <w:szCs w:val="24"/>
          <w:lang w:eastAsia="ru-RU"/>
        </w:rPr>
      </w:pPr>
      <w:r w:rsidRPr="00796B0A">
        <w:rPr>
          <w:rFonts w:ascii="Times New Roman" w:eastAsia="Times New Roman" w:hAnsi="Times New Roman" w:cs="Times New Roman"/>
          <w:b/>
          <w:color w:val="000000"/>
          <w:sz w:val="24"/>
          <w:szCs w:val="24"/>
          <w:lang w:eastAsia="ru-RU"/>
        </w:rPr>
        <w:t>муниципального образования Светлый сельсовет Сакмарского района</w:t>
      </w:r>
    </w:p>
    <w:p w:rsidR="005D7D06" w:rsidRPr="00796B0A" w:rsidRDefault="005D7D06" w:rsidP="00796B0A">
      <w:pPr>
        <w:spacing w:before="45" w:after="0" w:line="240" w:lineRule="auto"/>
        <w:ind w:firstLine="450"/>
        <w:jc w:val="center"/>
        <w:rPr>
          <w:rFonts w:ascii="Times New Roman" w:eastAsia="Times New Roman" w:hAnsi="Times New Roman" w:cs="Times New Roman"/>
          <w:color w:val="000000"/>
          <w:sz w:val="24"/>
          <w:szCs w:val="24"/>
          <w:lang w:eastAsia="ru-RU"/>
        </w:rPr>
      </w:pPr>
    </w:p>
    <w:p w:rsidR="005E6412" w:rsidRPr="00796B0A" w:rsidRDefault="005E6412" w:rsidP="00796B0A">
      <w:pPr>
        <w:spacing w:before="45" w:after="0" w:line="240" w:lineRule="auto"/>
        <w:jc w:val="center"/>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b/>
          <w:bCs/>
          <w:color w:val="000000"/>
          <w:sz w:val="24"/>
          <w:szCs w:val="24"/>
          <w:lang w:eastAsia="ru-RU"/>
        </w:rPr>
        <w:t>1. Общие положения</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proofErr w:type="gramStart"/>
      <w:r w:rsidRPr="00796B0A">
        <w:rPr>
          <w:rFonts w:ascii="Times New Roman" w:eastAsia="Times New Roman" w:hAnsi="Times New Roman" w:cs="Times New Roman"/>
          <w:color w:val="000000"/>
          <w:sz w:val="24"/>
          <w:szCs w:val="24"/>
          <w:lang w:eastAsia="ru-RU"/>
        </w:rPr>
        <w:t>1.1 Комиссия по землепо</w:t>
      </w:r>
      <w:r w:rsidR="005D7D06" w:rsidRPr="00796B0A">
        <w:rPr>
          <w:rFonts w:ascii="Times New Roman" w:eastAsia="Times New Roman" w:hAnsi="Times New Roman" w:cs="Times New Roman"/>
          <w:color w:val="000000"/>
          <w:sz w:val="24"/>
          <w:szCs w:val="24"/>
          <w:lang w:eastAsia="ru-RU"/>
        </w:rPr>
        <w:t>льзованию и застройке муниципального образования Светлый сельсовет Сакмарского района</w:t>
      </w:r>
      <w:r w:rsidRPr="00796B0A">
        <w:rPr>
          <w:rFonts w:ascii="Times New Roman" w:eastAsia="Times New Roman" w:hAnsi="Times New Roman" w:cs="Times New Roman"/>
          <w:color w:val="000000"/>
          <w:sz w:val="24"/>
          <w:szCs w:val="24"/>
          <w:lang w:eastAsia="ru-RU"/>
        </w:rPr>
        <w:t xml:space="preserve"> (далее Комиссия) создана в целях обеспечения координации применения и реализации Правил землепользования и за</w:t>
      </w:r>
      <w:r w:rsidR="005D7D06" w:rsidRPr="00796B0A">
        <w:rPr>
          <w:rFonts w:ascii="Times New Roman" w:eastAsia="Times New Roman" w:hAnsi="Times New Roman" w:cs="Times New Roman"/>
          <w:color w:val="000000"/>
          <w:sz w:val="24"/>
          <w:szCs w:val="24"/>
          <w:lang w:eastAsia="ru-RU"/>
        </w:rPr>
        <w:t>стройки</w:t>
      </w:r>
      <w:r w:rsidR="00315683" w:rsidRPr="00796B0A">
        <w:rPr>
          <w:rFonts w:ascii="Times New Roman" w:eastAsia="Times New Roman" w:hAnsi="Times New Roman" w:cs="Times New Roman"/>
          <w:color w:val="000000"/>
          <w:sz w:val="24"/>
          <w:szCs w:val="24"/>
          <w:lang w:eastAsia="ru-RU"/>
        </w:rPr>
        <w:t xml:space="preserve"> (далее Правила) </w:t>
      </w:r>
      <w:r w:rsidR="005D7D06" w:rsidRPr="00796B0A">
        <w:rPr>
          <w:rFonts w:ascii="Times New Roman" w:eastAsia="Times New Roman" w:hAnsi="Times New Roman" w:cs="Times New Roman"/>
          <w:color w:val="000000"/>
          <w:sz w:val="24"/>
          <w:szCs w:val="24"/>
          <w:lang w:eastAsia="ru-RU"/>
        </w:rPr>
        <w:t xml:space="preserve"> </w:t>
      </w:r>
      <w:r w:rsidR="00315683" w:rsidRPr="00796B0A">
        <w:rPr>
          <w:rFonts w:ascii="Times New Roman" w:eastAsia="Times New Roman" w:hAnsi="Times New Roman" w:cs="Times New Roman"/>
          <w:color w:val="000000"/>
          <w:sz w:val="24"/>
          <w:szCs w:val="24"/>
          <w:lang w:eastAsia="ru-RU"/>
        </w:rPr>
        <w:t xml:space="preserve">и </w:t>
      </w:r>
      <w:r w:rsidR="00315683" w:rsidRPr="00796B0A">
        <w:rPr>
          <w:rFonts w:ascii="Times New Roman" w:hAnsi="Times New Roman" w:cs="Times New Roman"/>
          <w:sz w:val="24"/>
          <w:szCs w:val="24"/>
        </w:rPr>
        <w:t xml:space="preserve">Порядка распоряжения земельными участками </w:t>
      </w:r>
      <w:r w:rsidR="00315683" w:rsidRPr="00796B0A">
        <w:rPr>
          <w:rFonts w:ascii="Times New Roman" w:eastAsia="Times New Roman" w:hAnsi="Times New Roman" w:cs="Times New Roman"/>
          <w:color w:val="000000"/>
          <w:sz w:val="24"/>
          <w:szCs w:val="24"/>
          <w:lang w:eastAsia="ru-RU"/>
        </w:rPr>
        <w:t xml:space="preserve">(далее Порядок) </w:t>
      </w:r>
      <w:r w:rsidR="00315683" w:rsidRPr="00796B0A">
        <w:rPr>
          <w:rFonts w:ascii="Times New Roman" w:hAnsi="Times New Roman" w:cs="Times New Roman"/>
          <w:sz w:val="24"/>
          <w:szCs w:val="24"/>
        </w:rPr>
        <w:t>на территории муниципального образования Светлый сельсовет Сакмарского района Оренбургской области</w:t>
      </w:r>
      <w:r w:rsidR="00315683" w:rsidRPr="00796B0A">
        <w:rPr>
          <w:rFonts w:ascii="Times New Roman" w:eastAsia="Times New Roman" w:hAnsi="Times New Roman" w:cs="Times New Roman"/>
          <w:color w:val="000000"/>
          <w:sz w:val="24"/>
          <w:szCs w:val="24"/>
          <w:lang w:eastAsia="ru-RU"/>
        </w:rPr>
        <w:t xml:space="preserve"> </w:t>
      </w:r>
      <w:r w:rsidR="005D7D06" w:rsidRPr="00796B0A">
        <w:rPr>
          <w:rFonts w:ascii="Times New Roman" w:eastAsia="Times New Roman" w:hAnsi="Times New Roman" w:cs="Times New Roman"/>
          <w:color w:val="000000"/>
          <w:sz w:val="24"/>
          <w:szCs w:val="24"/>
          <w:lang w:eastAsia="ru-RU"/>
        </w:rPr>
        <w:t>на территории муниципального образования Светлый сельсовет Сакмарского района</w:t>
      </w:r>
      <w:r w:rsidRPr="00796B0A">
        <w:rPr>
          <w:rFonts w:ascii="Times New Roman" w:eastAsia="Times New Roman" w:hAnsi="Times New Roman" w:cs="Times New Roman"/>
          <w:color w:val="000000"/>
          <w:sz w:val="24"/>
          <w:szCs w:val="24"/>
          <w:lang w:eastAsia="ru-RU"/>
        </w:rPr>
        <w:t xml:space="preserve"> 1.2.</w:t>
      </w:r>
      <w:proofErr w:type="gramEnd"/>
      <w:r w:rsidRPr="00796B0A">
        <w:rPr>
          <w:rFonts w:ascii="Times New Roman" w:eastAsia="Times New Roman" w:hAnsi="Times New Roman" w:cs="Times New Roman"/>
          <w:color w:val="000000"/>
          <w:sz w:val="24"/>
          <w:szCs w:val="24"/>
          <w:lang w:eastAsia="ru-RU"/>
        </w:rPr>
        <w:t xml:space="preserve"> Комиссия является специально созданным, постоянно действующим коллегиальным органом </w:t>
      </w:r>
      <w:r w:rsidR="005D7D06" w:rsidRPr="00796B0A">
        <w:rPr>
          <w:rFonts w:ascii="Times New Roman" w:eastAsia="Times New Roman" w:hAnsi="Times New Roman" w:cs="Times New Roman"/>
          <w:color w:val="000000"/>
          <w:sz w:val="24"/>
          <w:szCs w:val="24"/>
          <w:lang w:eastAsia="ru-RU"/>
        </w:rPr>
        <w:t>при администрации Светлого сельсовета</w:t>
      </w:r>
      <w:r w:rsidRPr="00796B0A">
        <w:rPr>
          <w:rFonts w:ascii="Times New Roman" w:eastAsia="Times New Roman" w:hAnsi="Times New Roman" w:cs="Times New Roman"/>
          <w:color w:val="000000"/>
          <w:sz w:val="24"/>
          <w:szCs w:val="24"/>
          <w:lang w:eastAsia="ru-RU"/>
        </w:rPr>
        <w:t>.</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1.3. Комиссия создается и прекращает свою деятельность поста</w:t>
      </w:r>
      <w:r w:rsidR="004A727B" w:rsidRPr="00796B0A">
        <w:rPr>
          <w:rFonts w:ascii="Times New Roman" w:eastAsia="Times New Roman" w:hAnsi="Times New Roman" w:cs="Times New Roman"/>
          <w:color w:val="000000"/>
          <w:sz w:val="24"/>
          <w:szCs w:val="24"/>
          <w:lang w:eastAsia="ru-RU"/>
        </w:rPr>
        <w:t>новлением главы администрации Светлого сельсовета</w:t>
      </w:r>
      <w:r w:rsidRPr="00796B0A">
        <w:rPr>
          <w:rFonts w:ascii="Times New Roman" w:eastAsia="Times New Roman" w:hAnsi="Times New Roman" w:cs="Times New Roman"/>
          <w:color w:val="000000"/>
          <w:sz w:val="24"/>
          <w:szCs w:val="24"/>
          <w:lang w:eastAsia="ru-RU"/>
        </w:rPr>
        <w:t xml:space="preserve">.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1.4. Комиссия состоит из председателя и членов Комиссии.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1.5. Численность и персональный состав Комиссии утве</w:t>
      </w:r>
      <w:r w:rsidR="004A727B" w:rsidRPr="00796B0A">
        <w:rPr>
          <w:rFonts w:ascii="Times New Roman" w:eastAsia="Times New Roman" w:hAnsi="Times New Roman" w:cs="Times New Roman"/>
          <w:color w:val="000000"/>
          <w:sz w:val="24"/>
          <w:szCs w:val="24"/>
          <w:lang w:eastAsia="ru-RU"/>
        </w:rPr>
        <w:t>рждаются постановлением главы Светлого сельсовета</w:t>
      </w:r>
      <w:r w:rsidRPr="00796B0A">
        <w:rPr>
          <w:rFonts w:ascii="Times New Roman" w:eastAsia="Times New Roman" w:hAnsi="Times New Roman" w:cs="Times New Roman"/>
          <w:color w:val="000000"/>
          <w:sz w:val="24"/>
          <w:szCs w:val="24"/>
          <w:lang w:eastAsia="ru-RU"/>
        </w:rPr>
        <w:t xml:space="preserve">.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1.6. Итоги каждого заседания Комиссии оформляются подписанным председателем и секретарём Комиссии протоколом, к которому могут прилагаться копии материалов, связанных с темой заседания.</w:t>
      </w:r>
    </w:p>
    <w:p w:rsidR="005E6412" w:rsidRPr="00796B0A" w:rsidRDefault="005E6412" w:rsidP="00796B0A">
      <w:pPr>
        <w:spacing w:before="45" w:after="0" w:line="240" w:lineRule="auto"/>
        <w:jc w:val="center"/>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b/>
          <w:bCs/>
          <w:color w:val="000000"/>
          <w:sz w:val="24"/>
          <w:szCs w:val="24"/>
          <w:lang w:eastAsia="ru-RU"/>
        </w:rPr>
        <w:t>2. Функции Комиссии</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2.1. </w:t>
      </w:r>
      <w:proofErr w:type="gramStart"/>
      <w:r w:rsidRPr="00796B0A">
        <w:rPr>
          <w:rFonts w:ascii="Times New Roman" w:eastAsia="Times New Roman" w:hAnsi="Times New Roman" w:cs="Times New Roman"/>
          <w:color w:val="000000"/>
          <w:sz w:val="24"/>
          <w:szCs w:val="24"/>
          <w:lang w:eastAsia="ru-RU"/>
        </w:rPr>
        <w:t>Обеспечивает рассмотрение предложений о внесении изменений в Правила, заявлений по вопросам об изменении одного вида разрешенного использования земельных участков и объектов капитального строительства на другой вид разрешенного использования, заявлений по вопросам предоставления разрешения на условно разрешенный вид использования земельных участков или объектов капитального строительства, отклонений от предельных параметров разрешенного строительства, реконструкции объе</w:t>
      </w:r>
      <w:r w:rsidR="004A727B" w:rsidRPr="00796B0A">
        <w:rPr>
          <w:rFonts w:ascii="Times New Roman" w:eastAsia="Times New Roman" w:hAnsi="Times New Roman" w:cs="Times New Roman"/>
          <w:color w:val="000000"/>
          <w:sz w:val="24"/>
          <w:szCs w:val="24"/>
          <w:lang w:eastAsia="ru-RU"/>
        </w:rPr>
        <w:t>ктов капитального строительства, предоставление земельных участков в собственность бесплатно</w:t>
      </w:r>
      <w:proofErr w:type="gramEnd"/>
      <w:r w:rsidR="004A727B" w:rsidRPr="00796B0A">
        <w:rPr>
          <w:rFonts w:ascii="Times New Roman" w:eastAsia="Times New Roman" w:hAnsi="Times New Roman" w:cs="Times New Roman"/>
          <w:color w:val="000000"/>
          <w:sz w:val="24"/>
          <w:szCs w:val="24"/>
          <w:lang w:eastAsia="ru-RU"/>
        </w:rPr>
        <w:t xml:space="preserve"> или</w:t>
      </w:r>
      <w:r w:rsidR="00E12538" w:rsidRPr="00796B0A">
        <w:rPr>
          <w:rFonts w:ascii="Times New Roman" w:eastAsia="Times New Roman" w:hAnsi="Times New Roman" w:cs="Times New Roman"/>
          <w:color w:val="000000"/>
          <w:sz w:val="24"/>
          <w:szCs w:val="24"/>
          <w:lang w:eastAsia="ru-RU"/>
        </w:rPr>
        <w:t xml:space="preserve"> за плату,</w:t>
      </w:r>
      <w:r w:rsidR="004A727B" w:rsidRPr="00796B0A">
        <w:rPr>
          <w:rFonts w:ascii="Times New Roman" w:eastAsia="Times New Roman" w:hAnsi="Times New Roman" w:cs="Times New Roman"/>
          <w:color w:val="000000"/>
          <w:sz w:val="24"/>
          <w:szCs w:val="24"/>
          <w:lang w:eastAsia="ru-RU"/>
        </w:rPr>
        <w:t xml:space="preserve"> в постоянное (бессрочное) пользование</w:t>
      </w:r>
      <w:r w:rsidR="00E12538" w:rsidRPr="00796B0A">
        <w:rPr>
          <w:rFonts w:ascii="Times New Roman" w:eastAsia="Times New Roman" w:hAnsi="Times New Roman" w:cs="Times New Roman"/>
          <w:color w:val="000000"/>
          <w:sz w:val="24"/>
          <w:szCs w:val="24"/>
          <w:lang w:eastAsia="ru-RU"/>
        </w:rPr>
        <w:t>, в безвозмездное пользование,</w:t>
      </w:r>
      <w:r w:rsidRPr="00796B0A">
        <w:rPr>
          <w:rFonts w:ascii="Times New Roman" w:eastAsia="Times New Roman" w:hAnsi="Times New Roman" w:cs="Times New Roman"/>
          <w:color w:val="000000"/>
          <w:sz w:val="24"/>
          <w:szCs w:val="24"/>
          <w:lang w:eastAsia="ru-RU"/>
        </w:rPr>
        <w:t xml:space="preserve"> </w:t>
      </w:r>
      <w:r w:rsidR="00E12538" w:rsidRPr="00796B0A">
        <w:rPr>
          <w:rFonts w:ascii="Times New Roman" w:eastAsia="Times New Roman" w:hAnsi="Times New Roman" w:cs="Times New Roman"/>
          <w:color w:val="000000"/>
          <w:sz w:val="24"/>
          <w:szCs w:val="24"/>
          <w:lang w:eastAsia="ru-RU"/>
        </w:rPr>
        <w:t>в аренду.</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2.2. Обеспечивает координацию действий по подготовке проектов о внесении изменений в Правила, а также по подготовке заключений на представленный проект.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2.3. Организует проведение публичных слушаний по проекту о внесении изменений в Правила, а также по вопросам предоставления разрешения на условно разрешенный вид использования земельных участков или объектов капитального строительства, отклонений </w:t>
      </w:r>
      <w:r w:rsidRPr="00796B0A">
        <w:rPr>
          <w:rFonts w:ascii="Times New Roman" w:eastAsia="Times New Roman" w:hAnsi="Times New Roman" w:cs="Times New Roman"/>
          <w:color w:val="000000"/>
          <w:sz w:val="24"/>
          <w:szCs w:val="24"/>
          <w:lang w:eastAsia="ru-RU"/>
        </w:rPr>
        <w:lastRenderedPageBreak/>
        <w:t xml:space="preserve">от предельных параметров разрешенного строительства, реконструкции объектов капитального строительства.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2.4. Публичные слушания проводятся Комиссией в </w:t>
      </w:r>
      <w:r w:rsidR="00E12538" w:rsidRPr="00796B0A">
        <w:rPr>
          <w:rFonts w:ascii="Times New Roman" w:eastAsia="Times New Roman" w:hAnsi="Times New Roman" w:cs="Times New Roman"/>
          <w:color w:val="000000"/>
          <w:sz w:val="24"/>
          <w:szCs w:val="24"/>
          <w:lang w:eastAsia="ru-RU"/>
        </w:rPr>
        <w:t>порядке, определенном Уставом муниципального образования Светлый сельсовет Сакмарского района</w:t>
      </w:r>
      <w:r w:rsidRPr="00796B0A">
        <w:rPr>
          <w:rFonts w:ascii="Times New Roman" w:eastAsia="Times New Roman" w:hAnsi="Times New Roman" w:cs="Times New Roman"/>
          <w:color w:val="000000"/>
          <w:sz w:val="24"/>
          <w:szCs w:val="24"/>
          <w:lang w:eastAsia="ru-RU"/>
        </w:rPr>
        <w:t>.</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2.5.Публичные слушания, проводимые Комиссией, могут назначаться на рабочие дни. </w:t>
      </w:r>
    </w:p>
    <w:p w:rsidR="005E6412" w:rsidRPr="00796B0A" w:rsidRDefault="005E6412" w:rsidP="00796B0A">
      <w:pPr>
        <w:spacing w:before="45" w:after="0" w:line="240" w:lineRule="auto"/>
        <w:ind w:firstLine="450"/>
        <w:jc w:val="center"/>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b/>
          <w:bCs/>
          <w:color w:val="000000"/>
          <w:sz w:val="24"/>
          <w:szCs w:val="24"/>
          <w:lang w:eastAsia="ru-RU"/>
        </w:rPr>
        <w:t>3. Организация работы Комиссии</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3.1 Комиссия осуществляет свою деятельность в форме заседаний.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3.2. Члены Комиссии уведомляются о месте, дате и времени проведения заседания Комиссии.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3.3. Заседания Комиссии ведет председатель Комиссии или заместитель председателя в его отсутствие.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3.4. Заседания Комиссии правомочны в случае присутствия на них не менее двух третей членов Комиссии. Решение Комиссии принимаются простым большинством голосов присутствующих на заседании членов. При равенстве голосов решающим является голос председательствующего на заседании.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3.5. На заседании Комиссии по инициативе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3.6. В случае отсутствия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3.7. При несогласии с принятым решением член Комиссии вправе изложить в письменной форме свое особое мнение, которое подлежит обязательному приобщению к протоколу заседания.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3.8. Итоги заседания Комиссии оформляются протоколом, который подписывается лицом, председательствующим на заседании Комиссии и секретарем. К протоколу могут прилагаться документы, связанные с темой заседания. </w:t>
      </w:r>
    </w:p>
    <w:p w:rsidR="005E6412" w:rsidRPr="00796B0A" w:rsidRDefault="005E6412" w:rsidP="00796B0A">
      <w:pPr>
        <w:spacing w:before="45" w:after="0" w:line="240" w:lineRule="auto"/>
        <w:ind w:firstLine="450"/>
        <w:jc w:val="center"/>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b/>
          <w:bCs/>
          <w:color w:val="000000"/>
          <w:sz w:val="24"/>
          <w:szCs w:val="24"/>
          <w:lang w:eastAsia="ru-RU"/>
        </w:rPr>
        <w:t>4. Порядок проведения Комиссии</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4.1. Для проведения заседания заинтересованное лицо в комиссию, осуществляющую согласование, представляет заявление.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К заявлению прилагаются следующие документы: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запрос о предоставлении специального согласования;</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proofErr w:type="gramStart"/>
      <w:r w:rsidRPr="00796B0A">
        <w:rPr>
          <w:rFonts w:ascii="Times New Roman" w:eastAsia="Times New Roman" w:hAnsi="Times New Roman" w:cs="Times New Roman"/>
          <w:color w:val="000000"/>
          <w:sz w:val="24"/>
          <w:szCs w:val="24"/>
          <w:lang w:eastAsia="ru-RU"/>
        </w:rPr>
        <w:t xml:space="preserve">-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 </w:t>
      </w:r>
      <w:proofErr w:type="gramEnd"/>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4.2 Заявление регистрируется в день его поступления. В течение трех дней после регистрации заявления, комиссия запрашивает письменные заключения по предмету запроса </w:t>
      </w:r>
      <w:proofErr w:type="gramStart"/>
      <w:r w:rsidRPr="00796B0A">
        <w:rPr>
          <w:rFonts w:ascii="Times New Roman" w:eastAsia="Times New Roman" w:hAnsi="Times New Roman" w:cs="Times New Roman"/>
          <w:color w:val="000000"/>
          <w:sz w:val="24"/>
          <w:szCs w:val="24"/>
          <w:lang w:eastAsia="ru-RU"/>
        </w:rPr>
        <w:t>от</w:t>
      </w:r>
      <w:proofErr w:type="gramEnd"/>
      <w:r w:rsidRPr="00796B0A">
        <w:rPr>
          <w:rFonts w:ascii="Times New Roman" w:eastAsia="Times New Roman" w:hAnsi="Times New Roman" w:cs="Times New Roman"/>
          <w:color w:val="000000"/>
          <w:sz w:val="24"/>
          <w:szCs w:val="24"/>
          <w:lang w:eastAsia="ru-RU"/>
        </w:rPr>
        <w:t>:</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а) уполномоченного органа по природным ресурсам и охране окружающей среды;</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б) уполномоченного органа по государственному санитарн</w:t>
      </w:r>
      <w:proofErr w:type="gramStart"/>
      <w:r w:rsidRPr="00796B0A">
        <w:rPr>
          <w:rFonts w:ascii="Times New Roman" w:eastAsia="Times New Roman" w:hAnsi="Times New Roman" w:cs="Times New Roman"/>
          <w:color w:val="000000"/>
          <w:sz w:val="24"/>
          <w:szCs w:val="24"/>
          <w:lang w:eastAsia="ru-RU"/>
        </w:rPr>
        <w:t>о-</w:t>
      </w:r>
      <w:proofErr w:type="gramEnd"/>
      <w:r w:rsidRPr="00796B0A">
        <w:rPr>
          <w:rFonts w:ascii="Times New Roman" w:eastAsia="Times New Roman" w:hAnsi="Times New Roman" w:cs="Times New Roman"/>
          <w:color w:val="000000"/>
          <w:sz w:val="24"/>
          <w:szCs w:val="24"/>
          <w:lang w:eastAsia="ru-RU"/>
        </w:rPr>
        <w:t xml:space="preserve"> эпидемиологическому надзору;</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lastRenderedPageBreak/>
        <w:t>в) уполномоченного органа по охране и использованию объектов культурного наследия.</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4.3. Указанные запросы направляются в случаях, когда соответствующий земельный участок расположен в границах зон, выделенных на картах ограничений по экологическим, санитарно–эпидемиологическим требованиям охраны объектов культурного наследия.</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4.4. Письменные заключения указанных уполномоченных органов по природным ресурсам и охране окружающей среды; по государственному санитарно- эпидемиологическому надзору; по охране и использованию объектов культурного наследия предоставляются в Комиссию в течени</w:t>
      </w:r>
      <w:proofErr w:type="gramStart"/>
      <w:r w:rsidRPr="00796B0A">
        <w:rPr>
          <w:rFonts w:ascii="Times New Roman" w:eastAsia="Times New Roman" w:hAnsi="Times New Roman" w:cs="Times New Roman"/>
          <w:color w:val="000000"/>
          <w:sz w:val="24"/>
          <w:szCs w:val="24"/>
          <w:lang w:eastAsia="ru-RU"/>
        </w:rPr>
        <w:t>и</w:t>
      </w:r>
      <w:proofErr w:type="gramEnd"/>
      <w:r w:rsidRPr="00796B0A">
        <w:rPr>
          <w:rFonts w:ascii="Times New Roman" w:eastAsia="Times New Roman" w:hAnsi="Times New Roman" w:cs="Times New Roman"/>
          <w:color w:val="000000"/>
          <w:sz w:val="24"/>
          <w:szCs w:val="24"/>
          <w:lang w:eastAsia="ru-RU"/>
        </w:rPr>
        <w:t xml:space="preserve"> 14 дней со дня поступления запроса.</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После получения заключений указанных уполномоченных органов, в срок не более трёх недель после регистрации, заявки Комиссия подготавливает письменное заключение по заявлению.</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4.5. Решение о предоставлении специального со</w:t>
      </w:r>
      <w:r w:rsidR="00E12538" w:rsidRPr="00796B0A">
        <w:rPr>
          <w:rFonts w:ascii="Times New Roman" w:eastAsia="Times New Roman" w:hAnsi="Times New Roman" w:cs="Times New Roman"/>
          <w:color w:val="000000"/>
          <w:sz w:val="24"/>
          <w:szCs w:val="24"/>
          <w:lang w:eastAsia="ru-RU"/>
        </w:rPr>
        <w:t>гласовании принимается главой Светлого сельсовета</w:t>
      </w:r>
      <w:r w:rsidRPr="00796B0A">
        <w:rPr>
          <w:rFonts w:ascii="Times New Roman" w:eastAsia="Times New Roman" w:hAnsi="Times New Roman" w:cs="Times New Roman"/>
          <w:color w:val="000000"/>
          <w:sz w:val="24"/>
          <w:szCs w:val="24"/>
          <w:lang w:eastAsia="ru-RU"/>
        </w:rPr>
        <w:t xml:space="preserve"> не позднее 10 дней после поступления рекомендаций Комиссии по землепользованию и застройке.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Комиссия подготавливает и</w:t>
      </w:r>
      <w:r w:rsidR="00E12538" w:rsidRPr="00796B0A">
        <w:rPr>
          <w:rFonts w:ascii="Times New Roman" w:eastAsia="Times New Roman" w:hAnsi="Times New Roman" w:cs="Times New Roman"/>
          <w:color w:val="000000"/>
          <w:sz w:val="24"/>
          <w:szCs w:val="24"/>
          <w:lang w:eastAsia="ru-RU"/>
        </w:rPr>
        <w:t xml:space="preserve"> направляет главе Светлого сельсовета</w:t>
      </w:r>
      <w:r w:rsidRPr="00796B0A">
        <w:rPr>
          <w:rFonts w:ascii="Times New Roman" w:eastAsia="Times New Roman" w:hAnsi="Times New Roman" w:cs="Times New Roman"/>
          <w:color w:val="000000"/>
          <w:sz w:val="24"/>
          <w:szCs w:val="24"/>
          <w:lang w:eastAsia="ru-RU"/>
        </w:rPr>
        <w:t xml:space="preserve"> рекомендации по результатам рассмотрения письменных заключений и публичных слушаний не позднее 7 дней после их проведения комиссия обеспечивает персональное оповещение правообладателей земельных участков имеющих общую границу с участком, применительно к которому запрашивается специальное согласование.</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Решение о согласовании или об отказе в согласовании оформляется протоколом заседания комиссии. Комиссия, осуществляющая согласование, направляет протокол гл</w:t>
      </w:r>
      <w:r w:rsidR="00E12538" w:rsidRPr="00796B0A">
        <w:rPr>
          <w:rFonts w:ascii="Times New Roman" w:eastAsia="Times New Roman" w:hAnsi="Times New Roman" w:cs="Times New Roman"/>
          <w:color w:val="000000"/>
          <w:sz w:val="24"/>
          <w:szCs w:val="24"/>
          <w:lang w:eastAsia="ru-RU"/>
        </w:rPr>
        <w:t>аве Светлого сельсовета</w:t>
      </w:r>
      <w:r w:rsidR="00315683" w:rsidRPr="00796B0A">
        <w:rPr>
          <w:rFonts w:ascii="Times New Roman" w:eastAsia="Times New Roman" w:hAnsi="Times New Roman" w:cs="Times New Roman"/>
          <w:color w:val="000000"/>
          <w:sz w:val="24"/>
          <w:szCs w:val="24"/>
          <w:lang w:eastAsia="ru-RU"/>
        </w:rPr>
        <w:t xml:space="preserve"> </w:t>
      </w:r>
      <w:r w:rsidRPr="00796B0A">
        <w:rPr>
          <w:rFonts w:ascii="Times New Roman" w:eastAsia="Times New Roman" w:hAnsi="Times New Roman" w:cs="Times New Roman"/>
          <w:color w:val="000000"/>
          <w:sz w:val="24"/>
          <w:szCs w:val="24"/>
          <w:lang w:eastAsia="ru-RU"/>
        </w:rPr>
        <w:t xml:space="preserve"> для принятия им решения об изменении вида использования земельного участка и объектов капитального строительства, в течени</w:t>
      </w:r>
      <w:proofErr w:type="gramStart"/>
      <w:r w:rsidRPr="00796B0A">
        <w:rPr>
          <w:rFonts w:ascii="Times New Roman" w:eastAsia="Times New Roman" w:hAnsi="Times New Roman" w:cs="Times New Roman"/>
          <w:color w:val="000000"/>
          <w:sz w:val="24"/>
          <w:szCs w:val="24"/>
          <w:lang w:eastAsia="ru-RU"/>
        </w:rPr>
        <w:t>и</w:t>
      </w:r>
      <w:proofErr w:type="gramEnd"/>
      <w:r w:rsidRPr="00796B0A">
        <w:rPr>
          <w:rFonts w:ascii="Times New Roman" w:eastAsia="Times New Roman" w:hAnsi="Times New Roman" w:cs="Times New Roman"/>
          <w:color w:val="000000"/>
          <w:sz w:val="24"/>
          <w:szCs w:val="24"/>
          <w:lang w:eastAsia="ru-RU"/>
        </w:rPr>
        <w:t xml:space="preserve"> 3-х дней. </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xml:space="preserve">4.6. </w:t>
      </w:r>
      <w:proofErr w:type="gramStart"/>
      <w:r w:rsidRPr="00796B0A">
        <w:rPr>
          <w:rFonts w:ascii="Times New Roman" w:eastAsia="Times New Roman" w:hAnsi="Times New Roman" w:cs="Times New Roman"/>
          <w:color w:val="000000"/>
          <w:sz w:val="24"/>
          <w:szCs w:val="24"/>
          <w:lang w:eastAsia="ru-RU"/>
        </w:rPr>
        <w:t>Решение о предоставлении согласования или об отказе в его представлении должно быть принято по результатам рассмотрения соответствующего заявления и иных представленных в соответствии с п.4.1. настоящего Положения документов комиссией, осуществляющей согласование, не позднее 60 календарных дней со дня подачи заявления, за исключением случаев, когда заявителем достигнута договоренность об ином сроке.</w:t>
      </w:r>
      <w:proofErr w:type="gramEnd"/>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4.7. Владельцы земельных участков, имеющих размеры меньше минимальных показателей, установленных правилами землепользования и застройки,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ходатайствовать об отклонениях от Правил землепользования и застройки.</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4.8. Отклонениями от Правил является санкционированное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4.9. Заявление на получение разрешения об отклонении от Правил землепользования и застройки направляется в комиссию и должно содержать обоснования того, что отклонения от Правил:</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необходимы для эффективного использования земельного участка;</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не ущемляют права правообладателей смежно-расположенных земельных участков и не входят в противоречие с интересами жителей населенного пункта</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 допустимы по архитектурным требованиям, требованиям безопасности - экологическим, санитарно-гигиеническим, противопожарным, гражданской обороны и предупреждения чрезвычайных ситуаций, иным требованиям безопасности, определяемым техническими регламентами (а до их принятия - строительными нормами и правилами, иными нормативно-техническими документами).</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lastRenderedPageBreak/>
        <w:t>4.10. Комиссия организует рассмотрение поступившего заявления на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слушании и доступных для ознакомления всем заинтересованным лицам.</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4.11. Комиссия подготавливает и направляет главе муниципального образования рекомендации по результатам рассмотрения письменных заключений и публичных слушаний не позднее 7 дней после их проведения.</w:t>
      </w:r>
    </w:p>
    <w:p w:rsidR="005E6412" w:rsidRPr="00796B0A" w:rsidRDefault="005E6412" w:rsidP="00796B0A">
      <w:pPr>
        <w:spacing w:before="45" w:after="0"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4.12. Решение о предоставлении разрешения на отклонение от Правил землепользования и застройки принимается главой не позднее 10 дней после поступления рекомендаций комиссии по землепользованию и застройке.</w:t>
      </w:r>
    </w:p>
    <w:p w:rsidR="005E6412" w:rsidRPr="00796B0A" w:rsidRDefault="005E6412" w:rsidP="00796B0A">
      <w:pPr>
        <w:spacing w:before="45" w:line="240" w:lineRule="auto"/>
        <w:ind w:firstLine="450"/>
        <w:jc w:val="both"/>
        <w:rPr>
          <w:rFonts w:ascii="Times New Roman" w:eastAsia="Times New Roman" w:hAnsi="Times New Roman" w:cs="Times New Roman"/>
          <w:color w:val="000000"/>
          <w:sz w:val="24"/>
          <w:szCs w:val="24"/>
          <w:lang w:eastAsia="ru-RU"/>
        </w:rPr>
      </w:pPr>
      <w:r w:rsidRPr="00796B0A">
        <w:rPr>
          <w:rFonts w:ascii="Times New Roman" w:eastAsia="Times New Roman" w:hAnsi="Times New Roman" w:cs="Times New Roman"/>
          <w:color w:val="000000"/>
          <w:sz w:val="24"/>
          <w:szCs w:val="24"/>
          <w:lang w:eastAsia="ru-RU"/>
        </w:rPr>
        <w:t>Решение об отказе в предоставлении разрешения или о предоставлении разрешения на отклонение от Правил землепользования и застройки может быть обжаловано в суде.</w:t>
      </w:r>
    </w:p>
    <w:p w:rsidR="00EC593C" w:rsidRPr="00796B0A" w:rsidRDefault="00EC593C" w:rsidP="00796B0A">
      <w:pPr>
        <w:spacing w:line="240" w:lineRule="auto"/>
        <w:rPr>
          <w:rFonts w:ascii="Times New Roman" w:hAnsi="Times New Roman" w:cs="Times New Roman"/>
          <w:sz w:val="24"/>
          <w:szCs w:val="24"/>
        </w:rPr>
      </w:pPr>
    </w:p>
    <w:sectPr w:rsidR="00EC593C" w:rsidRPr="00796B0A" w:rsidSect="00EC593C">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717B" w:rsidRDefault="00CA717B" w:rsidP="00796B0A">
      <w:pPr>
        <w:spacing w:after="0" w:line="240" w:lineRule="auto"/>
      </w:pPr>
      <w:r>
        <w:separator/>
      </w:r>
    </w:p>
  </w:endnote>
  <w:endnote w:type="continuationSeparator" w:id="0">
    <w:p w:rsidR="00CA717B" w:rsidRDefault="00CA717B" w:rsidP="00796B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57347"/>
      <w:docPartObj>
        <w:docPartGallery w:val="Page Numbers (Bottom of Page)"/>
        <w:docPartUnique/>
      </w:docPartObj>
    </w:sdtPr>
    <w:sdtContent>
      <w:p w:rsidR="00796B0A" w:rsidRDefault="00796B0A">
        <w:pPr>
          <w:pStyle w:val="a7"/>
          <w:jc w:val="right"/>
        </w:pPr>
        <w:fldSimple w:instr=" PAGE   \* MERGEFORMAT ">
          <w:r>
            <w:rPr>
              <w:noProof/>
            </w:rPr>
            <w:t>1</w:t>
          </w:r>
        </w:fldSimple>
      </w:p>
    </w:sdtContent>
  </w:sdt>
  <w:p w:rsidR="00796B0A" w:rsidRDefault="00796B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717B" w:rsidRDefault="00CA717B" w:rsidP="00796B0A">
      <w:pPr>
        <w:spacing w:after="0" w:line="240" w:lineRule="auto"/>
      </w:pPr>
      <w:r>
        <w:separator/>
      </w:r>
    </w:p>
  </w:footnote>
  <w:footnote w:type="continuationSeparator" w:id="0">
    <w:p w:rsidR="00CA717B" w:rsidRDefault="00CA717B" w:rsidP="00796B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E6412"/>
    <w:rsid w:val="000D102D"/>
    <w:rsid w:val="002A5AD8"/>
    <w:rsid w:val="00315683"/>
    <w:rsid w:val="004A727B"/>
    <w:rsid w:val="005D7D06"/>
    <w:rsid w:val="005E6412"/>
    <w:rsid w:val="007014D3"/>
    <w:rsid w:val="00796B0A"/>
    <w:rsid w:val="00CA717B"/>
    <w:rsid w:val="00CF1CC5"/>
    <w:rsid w:val="00D637A1"/>
    <w:rsid w:val="00DD0C0B"/>
    <w:rsid w:val="00E12538"/>
    <w:rsid w:val="00EC59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9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E6412"/>
    <w:rPr>
      <w:b/>
      <w:bCs/>
    </w:rPr>
  </w:style>
  <w:style w:type="paragraph" w:styleId="a4">
    <w:name w:val="No Spacing"/>
    <w:uiPriority w:val="1"/>
    <w:qFormat/>
    <w:rsid w:val="005E6412"/>
    <w:pPr>
      <w:spacing w:after="0" w:line="240" w:lineRule="auto"/>
    </w:pPr>
  </w:style>
  <w:style w:type="paragraph" w:styleId="a5">
    <w:name w:val="header"/>
    <w:basedOn w:val="a"/>
    <w:link w:val="a6"/>
    <w:uiPriority w:val="99"/>
    <w:semiHidden/>
    <w:unhideWhenUsed/>
    <w:rsid w:val="00796B0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96B0A"/>
  </w:style>
  <w:style w:type="paragraph" w:styleId="a7">
    <w:name w:val="footer"/>
    <w:basedOn w:val="a"/>
    <w:link w:val="a8"/>
    <w:uiPriority w:val="99"/>
    <w:unhideWhenUsed/>
    <w:rsid w:val="00796B0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6B0A"/>
  </w:style>
</w:styles>
</file>

<file path=word/webSettings.xml><?xml version="1.0" encoding="utf-8"?>
<w:webSettings xmlns:r="http://schemas.openxmlformats.org/officeDocument/2006/relationships" xmlns:w="http://schemas.openxmlformats.org/wordprocessingml/2006/main">
  <w:divs>
    <w:div w:id="1352100478">
      <w:bodyDiv w:val="1"/>
      <w:marLeft w:val="0"/>
      <w:marRight w:val="0"/>
      <w:marTop w:val="0"/>
      <w:marBottom w:val="150"/>
      <w:divBdr>
        <w:top w:val="none" w:sz="0" w:space="0" w:color="auto"/>
        <w:left w:val="none" w:sz="0" w:space="0" w:color="auto"/>
        <w:bottom w:val="none" w:sz="0" w:space="0" w:color="auto"/>
        <w:right w:val="none" w:sz="0" w:space="0" w:color="auto"/>
      </w:divBdr>
      <w:divsChild>
        <w:div w:id="119541563">
          <w:marLeft w:val="0"/>
          <w:marRight w:val="0"/>
          <w:marTop w:val="0"/>
          <w:marBottom w:val="360"/>
          <w:divBdr>
            <w:top w:val="none" w:sz="0" w:space="0" w:color="auto"/>
            <w:left w:val="none" w:sz="0" w:space="0" w:color="auto"/>
            <w:bottom w:val="dotted" w:sz="6" w:space="18"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1787</Words>
  <Characters>10191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Svetlyi</cp:lastModifiedBy>
  <cp:revision>6</cp:revision>
  <cp:lastPrinted>2015-04-24T08:05:00Z</cp:lastPrinted>
  <dcterms:created xsi:type="dcterms:W3CDTF">2015-04-23T10:25:00Z</dcterms:created>
  <dcterms:modified xsi:type="dcterms:W3CDTF">2015-04-24T08:05:00Z</dcterms:modified>
</cp:coreProperties>
</file>